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DE" w:rsidRPr="00C972DE" w:rsidRDefault="00C972DE" w:rsidP="00C972DE">
      <w:pPr>
        <w:pStyle w:val="a6"/>
        <w:rPr>
          <w:sz w:val="18"/>
          <w:szCs w:val="18"/>
        </w:rPr>
      </w:pPr>
      <w:r w:rsidRPr="00607A94">
        <w:rPr>
          <w:sz w:val="18"/>
          <w:szCs w:val="18"/>
        </w:rPr>
        <w:t>ДОГОВОР СУБКОМИССИИ № _______</w:t>
      </w:r>
    </w:p>
    <w:p w:rsidR="00C972DE" w:rsidRPr="00607A94" w:rsidRDefault="00C972DE" w:rsidP="00C972DE">
      <w:pPr>
        <w:pStyle w:val="a6"/>
        <w:rPr>
          <w:sz w:val="18"/>
          <w:szCs w:val="18"/>
        </w:rPr>
      </w:pPr>
    </w:p>
    <w:p w:rsidR="00C972DE" w:rsidRPr="00607A94" w:rsidRDefault="00C972DE" w:rsidP="00C972DE">
      <w:pPr>
        <w:jc w:val="center"/>
        <w:rPr>
          <w:sz w:val="18"/>
          <w:szCs w:val="18"/>
        </w:rPr>
      </w:pPr>
      <w:r w:rsidRPr="00607A94">
        <w:rPr>
          <w:sz w:val="18"/>
          <w:szCs w:val="18"/>
        </w:rPr>
        <w:t xml:space="preserve">«______»  _____________ </w:t>
      </w:r>
      <w:r>
        <w:rPr>
          <w:sz w:val="18"/>
          <w:szCs w:val="18"/>
        </w:rPr>
        <w:t>20</w:t>
      </w:r>
      <w:r w:rsidR="00F04DA5">
        <w:rPr>
          <w:sz w:val="18"/>
          <w:szCs w:val="18"/>
        </w:rPr>
        <w:t>20г.</w:t>
      </w:r>
      <w:r w:rsidRPr="00607A94">
        <w:rPr>
          <w:sz w:val="18"/>
          <w:szCs w:val="18"/>
        </w:rPr>
        <w:t xml:space="preserve">                                                                                                                       г. Минск</w:t>
      </w:r>
    </w:p>
    <w:p w:rsidR="00C972DE" w:rsidRPr="00607A94" w:rsidRDefault="00C972DE" w:rsidP="00C972DE">
      <w:pPr>
        <w:pStyle w:val="2"/>
        <w:rPr>
          <w:sz w:val="18"/>
          <w:szCs w:val="18"/>
        </w:rPr>
      </w:pPr>
    </w:p>
    <w:p w:rsidR="00C972DE" w:rsidRPr="00607A94" w:rsidRDefault="00C972DE" w:rsidP="00C972DE">
      <w:pPr>
        <w:pStyle w:val="2"/>
        <w:rPr>
          <w:sz w:val="18"/>
          <w:szCs w:val="18"/>
        </w:rPr>
      </w:pPr>
      <w:r w:rsidRPr="00607A94">
        <w:rPr>
          <w:sz w:val="18"/>
          <w:szCs w:val="18"/>
        </w:rPr>
        <w:tab/>
      </w:r>
      <w:r>
        <w:rPr>
          <w:b/>
          <w:sz w:val="18"/>
          <w:szCs w:val="18"/>
        </w:rPr>
        <w:t>Общество с Ограниченной О</w:t>
      </w:r>
      <w:r w:rsidRPr="00607A94">
        <w:rPr>
          <w:b/>
          <w:sz w:val="18"/>
          <w:szCs w:val="18"/>
        </w:rPr>
        <w:t>тветственностью «ТЕХНОСТАР ТРЕВЕЛ»</w:t>
      </w:r>
      <w:r w:rsidRPr="00607A94">
        <w:rPr>
          <w:sz w:val="18"/>
          <w:szCs w:val="18"/>
        </w:rPr>
        <w:t>, в лице</w:t>
      </w:r>
      <w:r>
        <w:rPr>
          <w:sz w:val="18"/>
          <w:szCs w:val="18"/>
        </w:rPr>
        <w:t xml:space="preserve"> У</w:t>
      </w:r>
      <w:r w:rsidR="004B4531">
        <w:rPr>
          <w:sz w:val="18"/>
          <w:szCs w:val="18"/>
        </w:rPr>
        <w:t xml:space="preserve">правляющего   </w:t>
      </w:r>
      <w:proofErr w:type="spellStart"/>
      <w:r w:rsidRPr="00607A94">
        <w:rPr>
          <w:sz w:val="18"/>
          <w:szCs w:val="18"/>
        </w:rPr>
        <w:t>Берестова</w:t>
      </w:r>
      <w:proofErr w:type="spellEnd"/>
      <w:r w:rsidRPr="00607A94">
        <w:rPr>
          <w:sz w:val="18"/>
          <w:szCs w:val="18"/>
        </w:rPr>
        <w:t xml:space="preserve"> Геннадия Викторовича, действующего на основании </w:t>
      </w:r>
      <w:r w:rsidRPr="005E32C5">
        <w:rPr>
          <w:sz w:val="18"/>
          <w:szCs w:val="18"/>
        </w:rPr>
        <w:t>Устава и договора на управление от 16.11.2017 г</w:t>
      </w:r>
      <w:r>
        <w:t>.</w:t>
      </w:r>
      <w:r w:rsidRPr="00607A94">
        <w:rPr>
          <w:sz w:val="18"/>
          <w:szCs w:val="18"/>
        </w:rPr>
        <w:t xml:space="preserve">, именуемое в дальнейшем «Комиссионер», с одной стороны и </w:t>
      </w:r>
      <w:r w:rsidRPr="00607A94">
        <w:rPr>
          <w:b/>
          <w:sz w:val="18"/>
          <w:szCs w:val="18"/>
        </w:rPr>
        <w:t>___________________________________________________</w:t>
      </w:r>
      <w:r w:rsidRPr="00607A94">
        <w:rPr>
          <w:sz w:val="18"/>
          <w:szCs w:val="18"/>
        </w:rPr>
        <w:t>, в лице ___________________________________, действующего на основании __________________________, именуемое в дальнейшем «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>», с другой стороны, заключили настоящий договор о нижеследующем:</w:t>
      </w:r>
    </w:p>
    <w:p w:rsidR="00C972DE" w:rsidRPr="00607A94" w:rsidRDefault="00C972DE" w:rsidP="00C972DE">
      <w:pPr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1. Предмет договора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1.1. </w:t>
      </w:r>
      <w:proofErr w:type="gramStart"/>
      <w:r w:rsidRPr="00607A94">
        <w:rPr>
          <w:sz w:val="18"/>
          <w:szCs w:val="18"/>
        </w:rPr>
        <w:t xml:space="preserve">Комиссионер поручает, а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обязуется от своего имени за вознаграждение совершать действия по реализации третьим лицам туристических услуг, предоставленных Комиссионером, как в комплексе составляющих их услуг, так и каждой из услуг по отдельности по желанию Клиентов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, в порядке и на условиях, оговоренных в настоящем договоре, а также оказывать Комиссионеру иные  услуги и осуществлять иные действия и формальности, необходимые для</w:t>
      </w:r>
      <w:proofErr w:type="gramEnd"/>
      <w:r w:rsidRPr="00607A94">
        <w:rPr>
          <w:sz w:val="18"/>
          <w:szCs w:val="18"/>
        </w:rPr>
        <w:t xml:space="preserve"> надлежащего исполнения поручения, предусмотренного настоящим договором.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ab/>
        <w:t xml:space="preserve">По сделкам, заключенным в рамках настоящего договора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с Клиентами – туристами и/или третьими лицами, приобретает права и </w:t>
      </w:r>
      <w:proofErr w:type="gramStart"/>
      <w:r w:rsidRPr="00607A94">
        <w:rPr>
          <w:sz w:val="18"/>
          <w:szCs w:val="18"/>
        </w:rPr>
        <w:t>несет обязанности</w:t>
      </w:r>
      <w:proofErr w:type="gramEnd"/>
      <w:r w:rsidRPr="00607A94">
        <w:rPr>
          <w:sz w:val="18"/>
          <w:szCs w:val="18"/>
        </w:rPr>
        <w:t xml:space="preserve">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. Комиссионер дает указанное поручение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на основании и в рамках полномочий, которыми он наделен туроператоро</w:t>
      </w:r>
      <w:proofErr w:type="gramStart"/>
      <w:r w:rsidRPr="00607A94">
        <w:rPr>
          <w:sz w:val="18"/>
          <w:szCs w:val="18"/>
        </w:rPr>
        <w:t>м(</w:t>
      </w:r>
      <w:proofErr w:type="spellStart"/>
      <w:proofErr w:type="gramEnd"/>
      <w:r w:rsidRPr="00607A94">
        <w:rPr>
          <w:sz w:val="18"/>
          <w:szCs w:val="18"/>
        </w:rPr>
        <w:t>ами</w:t>
      </w:r>
      <w:proofErr w:type="spellEnd"/>
      <w:r w:rsidRPr="00607A94">
        <w:rPr>
          <w:sz w:val="18"/>
          <w:szCs w:val="18"/>
        </w:rPr>
        <w:t>), принимающей стороной, непосредственно оказывающей услуги Клиентам в месте пребывания, либо их агентами, заключившими договор с Комиссионером.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1.2.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вправе реализовывать туристические услуги, предлагаемые Комиссионером, и туристические услуги, сформированные по заказу Клиента.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по согласованию с Клиентом указывает в Заявке на бронирование туристических услуг (далее «Заявка») конкретные требования к туристическим услугам, предъявляемые Клиентом, и согласовывает данную Заявку  с Комиссионером.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ab/>
        <w:t>Заявка является гарантийным письмом об оплате и должна содержать информацию о программе туристического путешествия исходя из пожеланий Клиента о его содержании. В зависимости от сформированной Клиентом программы туристического путешествия и требований Клиента к его конкретизации в Заявке указываются: дата начала и окончания туристического путешествия; вид, тип и категория транспорта; категория (вид) средства размещения; количество спальных мест в помещениях; тип питания; дополнительные платные услуги, предоставляемые во время путешествия. В обязательном порядке Заявка обязана содержать сведения, которые потребуются Комиссионеру для ее исполнения: Ф.И.О. туриста, дату рождения, № и срок действия его паспорта и иные данные о туристе в объеме, необходимом для организации тура.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ab/>
        <w:t xml:space="preserve">Факт отправки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Комиссионеру Заявки, в случае подтверждения Заявки Комиссионером, является обязательством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по оплате подтвержденных Комиссионером туристических услуг.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1.3. Все дополнительные услуги, не оговоренные в согласованной сторонами Заявке, оказываемые Клиентам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, не являются предметом настоящего договора.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1.4.  По всем сделкам, совершенным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с третьими лицами в рамках настоящего договора, приобретает права и становится обязанным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.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1.5. Условия реализации туристических услуг, не установленные Комиссионером в настоящем договоре либо в иных документах к настоящему договору, определяются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самостоятельно исходя из своего профессионального опыта, требований законодательства Республики Беларусь и требований Клиента, приобретающего туристические услуги.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1.6. Каждая из сторон по настоящему договору гарантирует,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деятельности.</w:t>
      </w:r>
    </w:p>
    <w:p w:rsidR="00C972DE" w:rsidRPr="00607A94" w:rsidRDefault="00C972DE" w:rsidP="00C972DE">
      <w:pPr>
        <w:jc w:val="center"/>
        <w:rPr>
          <w:b/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>2. Порядок бронирования туристических услуг.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2.1. Для организации тура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направляет Комиссионеру по факсу или </w:t>
      </w:r>
      <w:r w:rsidRPr="00607A94">
        <w:rPr>
          <w:sz w:val="18"/>
          <w:szCs w:val="18"/>
          <w:lang w:val="en-US"/>
        </w:rPr>
        <w:t>e</w:t>
      </w:r>
      <w:r w:rsidRPr="00607A94">
        <w:rPr>
          <w:sz w:val="18"/>
          <w:szCs w:val="18"/>
        </w:rPr>
        <w:t>-</w:t>
      </w:r>
      <w:r w:rsidRPr="00607A94">
        <w:rPr>
          <w:sz w:val="18"/>
          <w:szCs w:val="18"/>
          <w:lang w:val="en-US"/>
        </w:rPr>
        <w:t>mail</w:t>
      </w:r>
      <w:r w:rsidRPr="00607A94">
        <w:rPr>
          <w:sz w:val="18"/>
          <w:szCs w:val="18"/>
        </w:rPr>
        <w:t xml:space="preserve"> Заявку либо бронирует туристические  услуги через Интернет (на сайте: </w:t>
      </w:r>
      <w:hyperlink r:id="rId9" w:history="1">
        <w:r w:rsidRPr="00607A94">
          <w:rPr>
            <w:rStyle w:val="a3"/>
            <w:sz w:val="18"/>
            <w:szCs w:val="18"/>
            <w:lang w:val="en-US"/>
          </w:rPr>
          <w:t>www</w:t>
        </w:r>
        <w:r w:rsidRPr="00607A94">
          <w:rPr>
            <w:rStyle w:val="a3"/>
            <w:sz w:val="18"/>
            <w:szCs w:val="18"/>
          </w:rPr>
          <w:t>.</w:t>
        </w:r>
        <w:proofErr w:type="spellStart"/>
        <w:r w:rsidRPr="00607A94">
          <w:rPr>
            <w:rStyle w:val="a3"/>
            <w:sz w:val="18"/>
            <w:szCs w:val="18"/>
            <w:lang w:val="en-US"/>
          </w:rPr>
          <w:t>tstar</w:t>
        </w:r>
        <w:proofErr w:type="spellEnd"/>
        <w:r w:rsidRPr="00607A94">
          <w:rPr>
            <w:rStyle w:val="a3"/>
            <w:sz w:val="18"/>
            <w:szCs w:val="18"/>
          </w:rPr>
          <w:t>.</w:t>
        </w:r>
        <w:r w:rsidRPr="00607A94">
          <w:rPr>
            <w:rStyle w:val="a3"/>
            <w:sz w:val="18"/>
            <w:szCs w:val="18"/>
            <w:lang w:val="en-US"/>
          </w:rPr>
          <w:t>by</w:t>
        </w:r>
      </w:hyperlink>
      <w:r w:rsidRPr="00607A94">
        <w:rPr>
          <w:sz w:val="18"/>
          <w:szCs w:val="18"/>
        </w:rPr>
        <w:t xml:space="preserve">). В Заявке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данные должны быть указаны достоверные и полные, в соответствии с п. 1.2. договора.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2.2. В случае невозможности подтверждения Заявки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– Комиссионер вправе  письменно предложить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варианты туристических услуг, которые могут быть подтверждены. В случае если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в течение 24 (двадцати четырех)  часов после получения нового варианта не пред</w:t>
      </w:r>
      <w:r>
        <w:rPr>
          <w:sz w:val="18"/>
          <w:szCs w:val="18"/>
        </w:rPr>
        <w:t>о</w:t>
      </w:r>
      <w:r w:rsidRPr="00607A94">
        <w:rPr>
          <w:sz w:val="18"/>
          <w:szCs w:val="18"/>
        </w:rPr>
        <w:t xml:space="preserve">ставил согласие на предоставленный Комиссионером вариант туристических услуг, Заявка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считается не подтвержденной.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2.3. Согласованная сторонами в вышеуказанном порядке Заявка после выставления Комиссионером </w:t>
      </w:r>
      <w:proofErr w:type="gramStart"/>
      <w:r w:rsidRPr="00607A94">
        <w:rPr>
          <w:sz w:val="18"/>
          <w:szCs w:val="18"/>
        </w:rPr>
        <w:t>счет-фактуры</w:t>
      </w:r>
      <w:proofErr w:type="gramEnd"/>
      <w:r w:rsidRPr="00607A94">
        <w:rPr>
          <w:sz w:val="18"/>
          <w:szCs w:val="18"/>
        </w:rPr>
        <w:t xml:space="preserve"> на оплату будет являться актом приема-передачи туристических услуг от Комиссионера к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с целью реализации.</w:t>
      </w:r>
    </w:p>
    <w:p w:rsidR="00C972DE" w:rsidRPr="00495452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2.4. </w:t>
      </w:r>
      <w:proofErr w:type="gramStart"/>
      <w:r w:rsidRPr="00607A94">
        <w:rPr>
          <w:sz w:val="18"/>
          <w:szCs w:val="18"/>
        </w:rPr>
        <w:t xml:space="preserve">С даты выставления Комиссионером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счет-фактуры на оплату туристических услуг по Заявке, любой отказ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от подтвержденных туристических услуг, в частности, путем направления письменной аннуляции, либо факт не поступления оплаты по выставленной счет-фактуре на оплату в срок, указанный  в данной счет-фактуре на оплату, рассматриваются Комиссионером как неисполнение (ненадлежащее исполнение) поручения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>;</w:t>
      </w:r>
      <w:proofErr w:type="gramEnd"/>
      <w:r w:rsidRPr="00607A94">
        <w:rPr>
          <w:sz w:val="18"/>
          <w:szCs w:val="18"/>
        </w:rPr>
        <w:t xml:space="preserve"> и для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наступает ответственность в соответствии с настоящим договором и законодательством Республики Беларусь.  Датой оплаты по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 является дата зачисления денежных средств на расчетный счет Комиссионера. В случае не поступления денежных средств в указанный в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 срок на расчетный счет Комиссионера, Комиссионер имеет право в одностороннем порядке и без уведомления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аннулировать ранее произведенное в пользу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бронирование туристических услуг</w:t>
      </w:r>
      <w:r>
        <w:rPr>
          <w:sz w:val="18"/>
          <w:szCs w:val="18"/>
        </w:rPr>
        <w:t xml:space="preserve"> с выставлением </w:t>
      </w:r>
      <w:proofErr w:type="spellStart"/>
      <w:r>
        <w:rPr>
          <w:sz w:val="18"/>
          <w:szCs w:val="18"/>
        </w:rPr>
        <w:t>Субкомиссионеру</w:t>
      </w:r>
      <w:proofErr w:type="spellEnd"/>
      <w:r>
        <w:rPr>
          <w:sz w:val="18"/>
          <w:szCs w:val="18"/>
        </w:rPr>
        <w:t xml:space="preserve">  фактически понесенных затрат. </w:t>
      </w:r>
      <w:r w:rsidRPr="00607A94">
        <w:rPr>
          <w:sz w:val="18"/>
          <w:szCs w:val="18"/>
        </w:rPr>
        <w:t xml:space="preserve">В данном случае Комиссионер не несет ответственности по любым претензиям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, его клиентов (туристов) или третьих лиц. </w:t>
      </w:r>
      <w:r>
        <w:rPr>
          <w:sz w:val="18"/>
          <w:szCs w:val="18"/>
        </w:rPr>
        <w:t xml:space="preserve"> </w:t>
      </w:r>
      <w:proofErr w:type="spellStart"/>
      <w:r w:rsidRPr="00495452">
        <w:rPr>
          <w:sz w:val="18"/>
          <w:szCs w:val="18"/>
        </w:rPr>
        <w:t>Субкомиссионер</w:t>
      </w:r>
      <w:proofErr w:type="spellEnd"/>
      <w:r w:rsidRPr="00495452">
        <w:rPr>
          <w:sz w:val="18"/>
          <w:szCs w:val="18"/>
        </w:rPr>
        <w:t xml:space="preserve"> </w:t>
      </w:r>
      <w:proofErr w:type="gramStart"/>
      <w:r w:rsidRPr="00495452">
        <w:rPr>
          <w:sz w:val="18"/>
          <w:szCs w:val="18"/>
        </w:rPr>
        <w:lastRenderedPageBreak/>
        <w:t>обязан</w:t>
      </w:r>
      <w:proofErr w:type="gramEnd"/>
      <w:r w:rsidRPr="00495452">
        <w:rPr>
          <w:sz w:val="18"/>
          <w:szCs w:val="18"/>
        </w:rPr>
        <w:t xml:space="preserve"> в течение 24 часов оплатить фактические понесенные расходы при аннуляции тура по причине несвоевременной оплаты тура </w:t>
      </w:r>
      <w:proofErr w:type="spellStart"/>
      <w:r w:rsidRPr="00495452">
        <w:rPr>
          <w:sz w:val="18"/>
          <w:szCs w:val="18"/>
        </w:rPr>
        <w:t>Субкомиссионером</w:t>
      </w:r>
      <w:proofErr w:type="spellEnd"/>
      <w:r w:rsidRPr="00495452">
        <w:rPr>
          <w:sz w:val="18"/>
          <w:szCs w:val="18"/>
        </w:rPr>
        <w:t>.</w:t>
      </w:r>
    </w:p>
    <w:p w:rsidR="00C972DE" w:rsidRPr="00C972DE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2.5. По согласованию с Комиссионером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имеет право внести изменения в Заявку на бронирование. Измененная Заявка подтверждается Комиссионером в том же порядке и на тех же условиях, что и первоначальная Заявка на бронирование туристических услуг. Изменение отеля; изменения, связанные с переносом сроков туристического путешествия, а также с изменением количества туристов, - приравниваются к аннуляции предыдущей Заявки и подаче новой Заявки, и, следовательно, влекут за собой ответственность, предусмотренную пунктом 2.7. договора.</w:t>
      </w:r>
    </w:p>
    <w:p w:rsidR="00C972DE" w:rsidRPr="00C972DE" w:rsidRDefault="00C972DE" w:rsidP="00C972DE">
      <w:pPr>
        <w:pStyle w:val="a8"/>
        <w:rPr>
          <w:sz w:val="18"/>
          <w:szCs w:val="18"/>
        </w:rPr>
      </w:pPr>
      <w:r w:rsidRPr="00495452">
        <w:rPr>
          <w:sz w:val="18"/>
          <w:szCs w:val="18"/>
        </w:rPr>
        <w:t xml:space="preserve">Для всех заявок, забронированных в соответствии с условиями «EARLY BOOKING» (РАННЕЕ БРОНИРОВАНИЕ) действует специальный порядок оплаты и внесения изменений в заявку. Любые изменения в заявку (фамилии, даты, количества человек и т.д.) после окончания действия условий бронирования «EARLY BOOKING» не допускаются. </w:t>
      </w:r>
    </w:p>
    <w:p w:rsidR="00C972DE" w:rsidRPr="00C972DE" w:rsidRDefault="00C972DE" w:rsidP="00C972DE">
      <w:pPr>
        <w:pStyle w:val="a8"/>
        <w:rPr>
          <w:sz w:val="18"/>
          <w:szCs w:val="18"/>
        </w:rPr>
      </w:pPr>
      <w:r w:rsidRPr="00495452">
        <w:rPr>
          <w:sz w:val="18"/>
          <w:szCs w:val="18"/>
        </w:rPr>
        <w:t>При бронировании туров с перелетом регулярными авиарейсами (</w:t>
      </w:r>
      <w:proofErr w:type="spellStart"/>
      <w:r w:rsidRPr="00495452">
        <w:rPr>
          <w:sz w:val="18"/>
          <w:szCs w:val="18"/>
        </w:rPr>
        <w:t>time-limit</w:t>
      </w:r>
      <w:proofErr w:type="spellEnd"/>
      <w:r w:rsidRPr="00495452">
        <w:rPr>
          <w:sz w:val="18"/>
          <w:szCs w:val="18"/>
        </w:rPr>
        <w:t>) 100% оплата билетов осуществляется Комиссионером без подтверждения Заявки в течение суток после бронирования тура (если более короткий срок оплаты билетов не установлен авиакомпанией).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2.6. Отказ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от Заявки на бронирование туристических услуг должен направляться в письменном виде с проставлением подписи ответственного лица и печати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2.7. В случае отказа от туристических услуг или аннуляции заявки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возмещает Комиссионеру фактически понесенные расходы, размер которых может составлять 100% стоимости туристических услуг.</w:t>
      </w:r>
    </w:p>
    <w:p w:rsidR="00C972DE" w:rsidRPr="00607A94" w:rsidRDefault="00C972DE" w:rsidP="00C972DE">
      <w:pPr>
        <w:pStyle w:val="aa"/>
        <w:rPr>
          <w:sz w:val="18"/>
          <w:szCs w:val="18"/>
        </w:rPr>
      </w:pPr>
      <w:r w:rsidRPr="00607A94">
        <w:rPr>
          <w:sz w:val="18"/>
          <w:szCs w:val="18"/>
        </w:rPr>
        <w:t>В исключительных случаях при вынужденном отказе туриста от поездки по объективным причинам, подтвержденным документально, а также в случае отказа посольства в выдаче въездной визы, Комиссионер рассмотрит возможность снижения размера фактически понесенных расходов.</w:t>
      </w:r>
    </w:p>
    <w:p w:rsidR="00C972DE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2.8. В случае опоздания туриста на рейс или если турист по своему усмотрению не воспользовался полностью или частично туристическими услугами, стоимость туристических услуг не возвращается.</w:t>
      </w:r>
    </w:p>
    <w:p w:rsidR="00B43EAE" w:rsidRDefault="00B43EAE" w:rsidP="00B43E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2.9. </w:t>
      </w:r>
      <w:r w:rsidRPr="00B43EAE">
        <w:rPr>
          <w:sz w:val="18"/>
          <w:szCs w:val="18"/>
        </w:rPr>
        <w:t xml:space="preserve">В случае аннуляции Заказчиком тура (его части) или невозможности оказания услуг по организации тура Исполнителем по независящим от него причинам, в том числе появившихся в силу возникновения и/или действия обстоятельств непреодолимой силы (включая, </w:t>
      </w:r>
      <w:proofErr w:type="gramStart"/>
      <w:r w:rsidRPr="00B43EAE">
        <w:rPr>
          <w:sz w:val="18"/>
          <w:szCs w:val="18"/>
        </w:rPr>
        <w:t>но</w:t>
      </w:r>
      <w:proofErr w:type="gramEnd"/>
      <w:r w:rsidRPr="00B43EAE">
        <w:rPr>
          <w:sz w:val="18"/>
          <w:szCs w:val="18"/>
        </w:rPr>
        <w:t xml:space="preserve"> не ограничиваясь стихийными бедствиями, военными конфликтами, внутриполитическими волнениями, забастовками, стачками, событиями чрезвычайного характера, техногенными либо иными авариями, решениями государственных органов, препятствующих исполнению настоящего Договора, эмбарго, </w:t>
      </w:r>
      <w:proofErr w:type="gramStart"/>
      <w:r w:rsidRPr="00B43EAE">
        <w:rPr>
          <w:sz w:val="18"/>
          <w:szCs w:val="18"/>
        </w:rPr>
        <w:t xml:space="preserve">международными санкциями, пандемией, эпидемией, чрезвычайными ситуациями в области здравоохранения, закрытием границ, запретами, ограничениями на совершение туристических путешествий и иными мерами, принятыми государственными органами Республики Беларуси и/или страны отдыха (транзита), приостановлением выдачи виз, закрытием посольств и консульств иностранных государств), приостановлением пропуска иностранных граждан в странах отдыха (транзита) через пункты пограничного контроля, и проч.), а также отказа Заказчика от </w:t>
      </w:r>
      <w:proofErr w:type="spellStart"/>
      <w:r w:rsidRPr="00B43EAE">
        <w:rPr>
          <w:sz w:val="18"/>
          <w:szCs w:val="18"/>
        </w:rPr>
        <w:t>перебронирования</w:t>
      </w:r>
      <w:proofErr w:type="spellEnd"/>
      <w:r w:rsidRPr="00B43EAE">
        <w:rPr>
          <w:sz w:val="18"/>
          <w:szCs w:val="18"/>
        </w:rPr>
        <w:t xml:space="preserve"> тура</w:t>
      </w:r>
      <w:proofErr w:type="gramEnd"/>
      <w:r w:rsidRPr="00B43EAE">
        <w:rPr>
          <w:sz w:val="18"/>
          <w:szCs w:val="18"/>
        </w:rPr>
        <w:t xml:space="preserve"> на иной срок, Исполнитель обязуется произвести возврат оплаченной стоимости тура за вычетом фактически понесенных затрат в срок не позднее 7 (семи) рабочих дней с даты возврата денежных средств туроператором на расчетный счет Исполнителя.</w:t>
      </w:r>
    </w:p>
    <w:p w:rsidR="00C972DE" w:rsidRPr="00607A94" w:rsidRDefault="00B43EAE" w:rsidP="00B43EAE">
      <w:pPr>
        <w:ind w:firstLine="720"/>
        <w:jc w:val="both"/>
        <w:rPr>
          <w:sz w:val="18"/>
          <w:szCs w:val="18"/>
        </w:rPr>
      </w:pPr>
      <w:r w:rsidRPr="00B43EAE">
        <w:rPr>
          <w:sz w:val="18"/>
          <w:szCs w:val="18"/>
        </w:rPr>
        <w:t>При этом подлежащие возврату Заказчику денежные средства не являются коммерческим займом, в связи с чем на указанные суммы проценты за пользование коммерческим займом не начисляются и не уплачиваются.</w:t>
      </w:r>
      <w:r w:rsidR="00C972DE" w:rsidRPr="00607A94">
        <w:rPr>
          <w:sz w:val="18"/>
          <w:szCs w:val="18"/>
        </w:rPr>
        <w:t xml:space="preserve">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2.10. В случае отказа отеля в подтвержденном бронировании стороны допускают со стороны Комиссионера замену отеля на отель аналогичной или более высокой категории по сравнению с подтвержденной Заявкой на бронирование. При замене отеля существенным условием считается лишь официальная категория отеля.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2.11. Комиссионер не несет ответственности за несоответствие предоставленных оговоренных услуг ожиданиям Клиентов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и их  субъективной оценке.</w:t>
      </w:r>
    </w:p>
    <w:p w:rsidR="00C972DE" w:rsidRPr="00607A94" w:rsidRDefault="00C972DE" w:rsidP="00C972DE">
      <w:pPr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3. Права и обязанности сторон.</w:t>
      </w:r>
    </w:p>
    <w:p w:rsidR="00C972DE" w:rsidRPr="00607A94" w:rsidRDefault="00C972DE" w:rsidP="00C972DE">
      <w:pPr>
        <w:jc w:val="both"/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 xml:space="preserve">3.1. </w:t>
      </w:r>
      <w:proofErr w:type="spellStart"/>
      <w:r w:rsidRPr="00607A94">
        <w:rPr>
          <w:b/>
          <w:sz w:val="18"/>
          <w:szCs w:val="18"/>
        </w:rPr>
        <w:t>Субкомиссионер</w:t>
      </w:r>
      <w:proofErr w:type="spellEnd"/>
      <w:r w:rsidRPr="00607A94">
        <w:rPr>
          <w:b/>
          <w:sz w:val="18"/>
          <w:szCs w:val="18"/>
        </w:rPr>
        <w:t xml:space="preserve"> обязан: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3.1.1. реализовать подтвержденные Комиссионером туристические услуги, </w:t>
      </w:r>
      <w:r w:rsidRPr="0088569E">
        <w:rPr>
          <w:b/>
          <w:i/>
          <w:sz w:val="18"/>
          <w:szCs w:val="18"/>
        </w:rPr>
        <w:t>заключая от своего имени</w:t>
      </w:r>
      <w:r w:rsidRPr="00607A94">
        <w:rPr>
          <w:sz w:val="18"/>
          <w:szCs w:val="18"/>
        </w:rPr>
        <w:t xml:space="preserve"> с туристо</w:t>
      </w:r>
      <w:proofErr w:type="gramStart"/>
      <w:r w:rsidRPr="00607A94">
        <w:rPr>
          <w:sz w:val="18"/>
          <w:szCs w:val="18"/>
        </w:rPr>
        <w:t>м(</w:t>
      </w:r>
      <w:proofErr w:type="spellStart"/>
      <w:proofErr w:type="gramEnd"/>
      <w:r w:rsidRPr="00607A94">
        <w:rPr>
          <w:sz w:val="18"/>
          <w:szCs w:val="18"/>
        </w:rPr>
        <w:t>ами</w:t>
      </w:r>
      <w:proofErr w:type="spellEnd"/>
      <w:r w:rsidRPr="00607A94">
        <w:rPr>
          <w:sz w:val="18"/>
          <w:szCs w:val="18"/>
        </w:rPr>
        <w:t xml:space="preserve">), иными третьими лицами </w:t>
      </w:r>
      <w:r w:rsidRPr="0088569E">
        <w:rPr>
          <w:b/>
          <w:i/>
          <w:sz w:val="18"/>
          <w:szCs w:val="18"/>
        </w:rPr>
        <w:t>Договор оказания туристических услуг</w:t>
      </w:r>
      <w:r w:rsidRPr="00607A94">
        <w:rPr>
          <w:b/>
          <w:i/>
          <w:sz w:val="18"/>
          <w:szCs w:val="18"/>
        </w:rPr>
        <w:t xml:space="preserve">, </w:t>
      </w:r>
      <w:r w:rsidRPr="00607A94">
        <w:rPr>
          <w:bCs/>
          <w:iCs/>
          <w:sz w:val="18"/>
          <w:szCs w:val="18"/>
        </w:rPr>
        <w:t xml:space="preserve">типовая форма которого утверждена законодательством и </w:t>
      </w:r>
      <w:r w:rsidRPr="00607A94">
        <w:rPr>
          <w:sz w:val="18"/>
          <w:szCs w:val="18"/>
        </w:rPr>
        <w:t xml:space="preserve">в полном соответствии с законодательством Республики Беларусь, предъявляющим требования к такому договору, и настоящим договором; и нести за счет своего вознаграждения и за свой счет все издержки, возникающие при исполнении обязательств по этим договорам. Надлежащим образом исполнять условия </w:t>
      </w:r>
      <w:r w:rsidRPr="00607A94">
        <w:rPr>
          <w:b/>
          <w:i/>
          <w:sz w:val="18"/>
          <w:szCs w:val="18"/>
        </w:rPr>
        <w:t>Договора оказания туристических услуг</w:t>
      </w:r>
      <w:r w:rsidRPr="00607A94">
        <w:rPr>
          <w:sz w:val="18"/>
          <w:szCs w:val="18"/>
        </w:rPr>
        <w:t xml:space="preserve">;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3.1.2. предоставлять туристам, которым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реализует туристические услуги в рамках настоящего договора, полную и достоверную информацию по всем существенным условиям туристического путешествия в объеме  заказанных туристических услуг согласно подтвержденной Заявке. В зависимости от заказанных туристических услуг - информацию о продолжительности туристического путешествия, условиях перелета, проживания, питания, условиях медицинского страхования и т. д., мерах безопасности и особенностях пребывания в стране. В частности - о необходимости соблюдения санитарно-гигиенических норм; а также о формальных требованиях, условиях и ограничениях, предъявляемых к туристам консульскими, таможенными и иными учреждениями, перевозчиками и туристическими агентствами страны пребывания, транзита и отправления; другую информацию.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самостоятельно определяет, какую информацию в соответствии с законодательством он обязан предоставить туристу и, в случае отсутствия у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данной информации, своевременно должен запрашивать ее у Комиссионера либо у иных третьих лиц, имеющих право в официальном порядке предоставлять такую информацию и нести за нее ответственность;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3.1.3. систематически следить за оперативной информацией Комиссионера, запрашивать у Комиссионера необходимую для предоставления туристам информацию, в частности: об изменении расписания авиарейсов, времени и месте начала и окончания туристического путешествия; и своевременно доводить информацию обо всех изменениях, вносимых в программу туристического путешествия, до сведения заинтересованных туристов. С указанной целью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</w:t>
      </w:r>
      <w:proofErr w:type="gramStart"/>
      <w:r w:rsidRPr="00607A94">
        <w:rPr>
          <w:sz w:val="18"/>
          <w:szCs w:val="18"/>
        </w:rPr>
        <w:t>обязан</w:t>
      </w:r>
      <w:proofErr w:type="gramEnd"/>
      <w:r w:rsidRPr="00607A94">
        <w:rPr>
          <w:sz w:val="18"/>
          <w:szCs w:val="18"/>
        </w:rPr>
        <w:t xml:space="preserve">: самостоятельно осуществлять активные действия, направленные на получение оперативной информации </w:t>
      </w:r>
      <w:r w:rsidRPr="00607A94">
        <w:rPr>
          <w:sz w:val="18"/>
          <w:szCs w:val="18"/>
        </w:rPr>
        <w:lastRenderedPageBreak/>
        <w:t xml:space="preserve">Комиссионера; по своему усмотрению определять периодичность, способы и средства ее своевременного получения и передачи заинтересованным третьим лицам.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ab/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</w:t>
      </w:r>
      <w:proofErr w:type="gramStart"/>
      <w:r w:rsidRPr="00607A94">
        <w:rPr>
          <w:sz w:val="18"/>
          <w:szCs w:val="18"/>
        </w:rPr>
        <w:t>обязан</w:t>
      </w:r>
      <w:proofErr w:type="gramEnd"/>
      <w:r w:rsidRPr="00607A94">
        <w:rPr>
          <w:sz w:val="18"/>
          <w:szCs w:val="18"/>
        </w:rPr>
        <w:t xml:space="preserve"> в течение 24 часов с момента передачи Комиссионером извещения об изменении условий туристического путешествия, информировать Комиссионера о принятии туристических услуг с изменениями или об отказе от них. Несоблюдение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условий настоящего пункта договора означает принятие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измененного туристического путешествия;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3.1.4. обеспечить безопасность туристических услуг, а также провести инструктаж в порядке, установленном Министерством спорта и туризма Республики Беларусь, о соблюдении правил личной безопасности туриста;</w:t>
      </w:r>
    </w:p>
    <w:p w:rsidR="00C972DE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3.1.5. в установленном Комиссионером порядке обеспечить своевременное получение у Комиссионера доверенным лицом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проездных документов, страховых полисов и иных документов, необходимых участникам туристической деятельности. Предусмотренные настоящим пунктом договора документы передаются в офисе Комиссионера представителю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при наличии у последнего надлежащим образом оформленной доверенности. Документы должны быть получены представителем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по мере их оформления (готовности), но в любом случае не позднее 1 дня до начала туристического путешествия.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proofErr w:type="spellStart"/>
      <w:proofErr w:type="gram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обязан в момент получения проверить полноту, достоверность и правильность оформления всех передаваемых Комиссионером документов.</w:t>
      </w:r>
      <w:proofErr w:type="gramEnd"/>
      <w:r w:rsidRPr="00607A94">
        <w:rPr>
          <w:sz w:val="18"/>
          <w:szCs w:val="18"/>
        </w:rPr>
        <w:t xml:space="preserve"> О возможных неточностях в оформленных документах представитель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обязан сообщить Комиссионеру в момент получения таких документов. После получения документов у Комиссионера,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несет ответственность за последствия, вызванные неправильным оформлением, несвоевременной передачей либо неполной передачей причитающихся третьим лицам документов;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3.1.6. возместить в случае и порядке, установленных законодательством и/или настоящим договором, убытки (вред), причиненные участнику туристической деятельности;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3.1.7. исполнить принятое на себя поручение Комиссионера в строгом соответствии с указаниями Комиссионера, а при отсутствии в настоящем договоре (документах к нему) таких указаний – в соответствии с обычно предъявляемыми требованиями;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3.1.8. обеспечивать 100% предварительную оплату по </w:t>
      </w:r>
      <w:proofErr w:type="gramStart"/>
      <w:r w:rsidRPr="00607A94">
        <w:rPr>
          <w:sz w:val="18"/>
          <w:szCs w:val="18"/>
        </w:rPr>
        <w:t>счет-фактурам</w:t>
      </w:r>
      <w:proofErr w:type="gramEnd"/>
      <w:r w:rsidRPr="00607A94">
        <w:rPr>
          <w:sz w:val="18"/>
          <w:szCs w:val="18"/>
        </w:rPr>
        <w:t xml:space="preserve"> на оплату, выставленным Комиссионером после подтверждения Комиссионером Заявки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; </w:t>
      </w:r>
    </w:p>
    <w:p w:rsidR="00C972DE" w:rsidRPr="0088569E" w:rsidRDefault="00C972DE" w:rsidP="00C972DE">
      <w:pPr>
        <w:jc w:val="both"/>
        <w:rPr>
          <w:sz w:val="18"/>
          <w:szCs w:val="18"/>
          <w:u w:val="single"/>
        </w:rPr>
      </w:pPr>
      <w:r w:rsidRPr="00607A94">
        <w:rPr>
          <w:sz w:val="18"/>
          <w:szCs w:val="18"/>
        </w:rPr>
        <w:t xml:space="preserve">3.1.9. </w:t>
      </w:r>
      <w:r>
        <w:rPr>
          <w:color w:val="000000"/>
          <w:spacing w:val="-3"/>
          <w:w w:val="92"/>
          <w:sz w:val="18"/>
          <w:szCs w:val="18"/>
        </w:rPr>
        <w:t xml:space="preserve">Обеспечить оплату приобретаемых турпакетов в срок, указанный в подтверждении </w:t>
      </w:r>
      <w:r w:rsidRPr="0088569E">
        <w:rPr>
          <w:color w:val="000000"/>
          <w:spacing w:val="-3"/>
          <w:w w:val="92"/>
          <w:sz w:val="18"/>
          <w:szCs w:val="18"/>
        </w:rPr>
        <w:t>о</w:t>
      </w:r>
      <w:r>
        <w:rPr>
          <w:color w:val="000000"/>
          <w:spacing w:val="-3"/>
          <w:w w:val="92"/>
          <w:sz w:val="18"/>
          <w:szCs w:val="18"/>
        </w:rPr>
        <w:t xml:space="preserve"> </w:t>
      </w:r>
      <w:r w:rsidRPr="0088569E">
        <w:rPr>
          <w:color w:val="000000"/>
          <w:spacing w:val="2"/>
          <w:w w:val="92"/>
          <w:sz w:val="18"/>
          <w:szCs w:val="18"/>
        </w:rPr>
        <w:t xml:space="preserve">бронировании и/или согласно выставленных </w:t>
      </w:r>
      <w:proofErr w:type="gramStart"/>
      <w:r w:rsidRPr="0088569E">
        <w:rPr>
          <w:color w:val="000000"/>
          <w:spacing w:val="2"/>
          <w:w w:val="92"/>
          <w:sz w:val="18"/>
          <w:szCs w:val="18"/>
        </w:rPr>
        <w:t>счет-фактур</w:t>
      </w:r>
      <w:proofErr w:type="gramEnd"/>
      <w:r w:rsidRPr="0088569E">
        <w:rPr>
          <w:color w:val="000000"/>
          <w:spacing w:val="2"/>
          <w:w w:val="92"/>
          <w:sz w:val="18"/>
          <w:szCs w:val="18"/>
        </w:rPr>
        <w:t>, но не позднее 3 (трех) дней с момента бронирования тура, считая день подтверждения.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3.1.10. известить туриста о недопустимости самовольного изменения программы во время пребывания на маршруте по сравнению с приобретенным им комплексом услуг. Такое изменение рассматривается как аннуляция туристических услуг и все вновь приобретенные услуги оплачиваются туристом на месте по индивидуальным тарифам. Компенсация за неиспользованные услуги в данном случае не выплачивается;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3.1.11. </w:t>
      </w:r>
      <w:proofErr w:type="spellStart"/>
      <w:proofErr w:type="gram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обязуется информировать каждого туриста о том, что в непосредственной близости от отеля (места проживания) могут вестись строительные, инженерные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 - в результате чего возможно возникновение нежелательных шумовых, визуальных эффектов, запахов, вибраций и т.д., причем, поскольку</w:t>
      </w:r>
      <w:proofErr w:type="gramEnd"/>
      <w:r w:rsidRPr="00607A94">
        <w:rPr>
          <w:sz w:val="18"/>
          <w:szCs w:val="18"/>
        </w:rPr>
        <w:t xml:space="preserve"> указанные явления находятся вне сферы влияния Комиссионера, </w:t>
      </w:r>
      <w:proofErr w:type="gramStart"/>
      <w:r w:rsidRPr="00607A94">
        <w:rPr>
          <w:sz w:val="18"/>
          <w:szCs w:val="18"/>
        </w:rPr>
        <w:t>-п</w:t>
      </w:r>
      <w:proofErr w:type="gramEnd"/>
      <w:r w:rsidRPr="00607A94">
        <w:rPr>
          <w:sz w:val="18"/>
          <w:szCs w:val="18"/>
        </w:rPr>
        <w:t>оследний не несет за них ответственности, если только Клиентом данные моменты не оговорены в Заявке, подтвержденной Комиссионером;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3.1.12. незамедлительно ставить в известность Комиссионера о полученной от туриста Претензии, при необходимости передавать Комиссионеру все необходимые документы для последующего предъявления Претензии туроператор</w:t>
      </w:r>
      <w:proofErr w:type="gramStart"/>
      <w:r w:rsidRPr="00607A94">
        <w:rPr>
          <w:sz w:val="18"/>
          <w:szCs w:val="18"/>
        </w:rPr>
        <w:t>у(</w:t>
      </w:r>
      <w:proofErr w:type="spellStart"/>
      <w:proofErr w:type="gramEnd"/>
      <w:r w:rsidRPr="00607A94">
        <w:rPr>
          <w:sz w:val="18"/>
          <w:szCs w:val="18"/>
        </w:rPr>
        <w:t>ам</w:t>
      </w:r>
      <w:proofErr w:type="spellEnd"/>
      <w:r w:rsidRPr="00607A94">
        <w:rPr>
          <w:sz w:val="18"/>
          <w:szCs w:val="18"/>
        </w:rPr>
        <w:t xml:space="preserve">), принимающей стороне, непосредственно оказывающей услуги туристам в месте пребывания либо их агентам, заключившим договор с Комиссионером;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proofErr w:type="gramStart"/>
      <w:r w:rsidRPr="00607A94">
        <w:rPr>
          <w:sz w:val="18"/>
          <w:szCs w:val="18"/>
        </w:rPr>
        <w:t xml:space="preserve">3.1.13. по окончании каждого месяца в срок не позднее 5 (пятого) числа месяца, следующего за отчетным, либо по письменному требованию </w:t>
      </w:r>
      <w:proofErr w:type="spellStart"/>
      <w:r w:rsidRPr="00607A94">
        <w:rPr>
          <w:sz w:val="18"/>
          <w:szCs w:val="18"/>
        </w:rPr>
        <w:t>Комисиионера</w:t>
      </w:r>
      <w:proofErr w:type="spellEnd"/>
      <w:r w:rsidRPr="00607A94">
        <w:rPr>
          <w:sz w:val="18"/>
          <w:szCs w:val="18"/>
        </w:rPr>
        <w:t xml:space="preserve"> – в иные сроки,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обязан предоставить Комиссионеру на утверждение отчет о выполненном поручении за соответствующий пер</w:t>
      </w:r>
      <w:r>
        <w:rPr>
          <w:sz w:val="18"/>
          <w:szCs w:val="18"/>
        </w:rPr>
        <w:t>иод</w:t>
      </w:r>
      <w:r w:rsidRPr="00607A94">
        <w:rPr>
          <w:sz w:val="18"/>
          <w:szCs w:val="18"/>
        </w:rPr>
        <w:t xml:space="preserve">, являющийся актом приема – передачи Комиссионеру оказанных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услуг по реализации третьим лицам туристических услуг.</w:t>
      </w:r>
      <w:proofErr w:type="gramEnd"/>
      <w:r w:rsidRPr="00607A94">
        <w:rPr>
          <w:sz w:val="18"/>
          <w:szCs w:val="18"/>
        </w:rPr>
        <w:t xml:space="preserve"> Если Комиссионер направил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свои возражения по отчету,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обязан принять их, устранить нарушения, приведшие к возражениям Комиссионера, и направить ему новый отчет в 3-дневный (трехдневный)  срок. При невозможности исправить нарушения - немедленно сообщить об этом Комиссионеру;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3.1.14. при исполнении настоящего договора в своей деятельности строго руководствоваться требованиями законодательства Республики Беларусь, включая, </w:t>
      </w:r>
      <w:proofErr w:type="gramStart"/>
      <w:r w:rsidRPr="00607A94">
        <w:rPr>
          <w:sz w:val="18"/>
          <w:szCs w:val="18"/>
        </w:rPr>
        <w:t>но</w:t>
      </w:r>
      <w:proofErr w:type="gramEnd"/>
      <w:r w:rsidRPr="00607A94">
        <w:rPr>
          <w:sz w:val="18"/>
          <w:szCs w:val="18"/>
        </w:rPr>
        <w:t xml:space="preserve"> не ограничиваясь, требованиями законодательства в области туризма и защиты прав потребителей. Нести ответственность перед Комиссионером, туристами и третьими лицами в порядке, установленном законодательством Республики Беларусь и настоящим договором; принимать необходимые меры по соблюдению их прав и законных интересов.</w:t>
      </w:r>
    </w:p>
    <w:p w:rsidR="00C972DE" w:rsidRPr="00607A94" w:rsidRDefault="00C972DE" w:rsidP="00C972DE">
      <w:pPr>
        <w:jc w:val="both"/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 xml:space="preserve">3.2. </w:t>
      </w:r>
      <w:proofErr w:type="spellStart"/>
      <w:r w:rsidRPr="00607A94">
        <w:rPr>
          <w:b/>
          <w:sz w:val="18"/>
          <w:szCs w:val="18"/>
        </w:rPr>
        <w:t>Субкомиссионер</w:t>
      </w:r>
      <w:proofErr w:type="spellEnd"/>
      <w:r w:rsidRPr="00607A94">
        <w:rPr>
          <w:b/>
          <w:sz w:val="18"/>
          <w:szCs w:val="18"/>
        </w:rPr>
        <w:t xml:space="preserve"> имеет право: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3.2.1. получить комиссионное вознаграждение за исполненное поручение в порядке, установленном договором;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3.2.2. удерживать из средств, причитающихся Комиссионеру, сумму комиссионного вознаграждения за исполненное поручение.</w:t>
      </w:r>
    </w:p>
    <w:p w:rsidR="00C972DE" w:rsidRPr="00607A94" w:rsidRDefault="00C972DE" w:rsidP="00C972DE">
      <w:pPr>
        <w:jc w:val="both"/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>3.3. Комиссионер обязан: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3.3.1. на основании Заявки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предоставлять последнему для реализации участникам туристической деятельности туристические услуги, оговоренные в подтвержденной Заявке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, соответствующие по качеству оказываемых услуг классификации и требованиям стандартов, принятым в стране пребывания (отдыха);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3.3.2. уплачивать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комиссионное вознаграждение в порядке и размере, предусмотренном настоящим договором;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3.3.3. не позднее 5 (пяти) рабочих дней от даты получения отчета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об исполнении поручения за отчетный пер</w:t>
      </w:r>
      <w:r>
        <w:rPr>
          <w:sz w:val="18"/>
          <w:szCs w:val="18"/>
        </w:rPr>
        <w:t>иод</w:t>
      </w:r>
      <w:r w:rsidRPr="00607A94">
        <w:rPr>
          <w:sz w:val="18"/>
          <w:szCs w:val="18"/>
        </w:rPr>
        <w:t xml:space="preserve">, рассмотреть его и при отсутствии (наличии) возражений, направить один экземпляр утвержденного отчета (возражений) в адрес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3.3.4. предоставлять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необходимую и достоверную информацию по всем существенным условиям оказания туристических услуг, включая информацию о продолжительности туристического путешествия, условиях </w:t>
      </w:r>
      <w:r w:rsidRPr="00607A94">
        <w:rPr>
          <w:sz w:val="18"/>
          <w:szCs w:val="18"/>
        </w:rPr>
        <w:lastRenderedPageBreak/>
        <w:t xml:space="preserve">проезда, проживания, питания и т.д. В случае изменения времени перевозки, задержки, изменения даты или отмены перевозки, изменения стоимости туристических услуг, а также в случае изменения иных существенных условий тура, Комиссионер обязан незамедлительно проинформировать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о вышеуказанных обстоятельствах любым из ниже приведенных способов (по выбору Комиссионера):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- путем размещения оперативной информации </w:t>
      </w:r>
      <w:proofErr w:type="spellStart"/>
      <w:r w:rsidRPr="00607A94">
        <w:rPr>
          <w:sz w:val="18"/>
          <w:szCs w:val="18"/>
        </w:rPr>
        <w:t>Субкомитента</w:t>
      </w:r>
      <w:proofErr w:type="spellEnd"/>
      <w:r w:rsidRPr="00607A94">
        <w:rPr>
          <w:sz w:val="18"/>
          <w:szCs w:val="18"/>
        </w:rPr>
        <w:t xml:space="preserve">  на сайте </w:t>
      </w:r>
      <w:hyperlink r:id="rId10" w:history="1">
        <w:r w:rsidRPr="00A173F7">
          <w:rPr>
            <w:rStyle w:val="a3"/>
            <w:sz w:val="18"/>
            <w:szCs w:val="18"/>
            <w:lang w:val="en-US"/>
          </w:rPr>
          <w:t>www</w:t>
        </w:r>
        <w:r w:rsidRPr="00A173F7">
          <w:rPr>
            <w:rStyle w:val="a3"/>
            <w:sz w:val="18"/>
            <w:szCs w:val="18"/>
          </w:rPr>
          <w:t>.</w:t>
        </w:r>
        <w:proofErr w:type="spellStart"/>
        <w:r w:rsidRPr="00A173F7">
          <w:rPr>
            <w:rStyle w:val="a3"/>
            <w:sz w:val="18"/>
            <w:szCs w:val="18"/>
            <w:lang w:val="en-US"/>
          </w:rPr>
          <w:t>tstar</w:t>
        </w:r>
        <w:proofErr w:type="spellEnd"/>
        <w:r w:rsidRPr="00A173F7">
          <w:rPr>
            <w:rStyle w:val="a3"/>
            <w:sz w:val="18"/>
            <w:szCs w:val="18"/>
          </w:rPr>
          <w:t>.</w:t>
        </w:r>
        <w:r w:rsidRPr="00A173F7">
          <w:rPr>
            <w:rStyle w:val="a3"/>
            <w:sz w:val="18"/>
            <w:szCs w:val="18"/>
            <w:lang w:val="en-US"/>
          </w:rPr>
          <w:t>by</w:t>
        </w:r>
      </w:hyperlink>
      <w:r w:rsidRPr="00607A94">
        <w:rPr>
          <w:sz w:val="18"/>
          <w:szCs w:val="18"/>
        </w:rPr>
        <w:t>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- путем направления </w:t>
      </w:r>
      <w:r w:rsidRPr="00607A94">
        <w:rPr>
          <w:sz w:val="18"/>
          <w:szCs w:val="18"/>
          <w:lang w:val="en-US"/>
        </w:rPr>
        <w:t>e</w:t>
      </w:r>
      <w:r w:rsidRPr="00607A94">
        <w:rPr>
          <w:sz w:val="18"/>
          <w:szCs w:val="18"/>
        </w:rPr>
        <w:t>-</w:t>
      </w:r>
      <w:r w:rsidRPr="00607A94">
        <w:rPr>
          <w:sz w:val="18"/>
          <w:szCs w:val="18"/>
          <w:lang w:val="en-US"/>
        </w:rPr>
        <w:t>mail</w:t>
      </w:r>
      <w:r w:rsidRPr="00607A94">
        <w:rPr>
          <w:sz w:val="18"/>
          <w:szCs w:val="18"/>
        </w:rPr>
        <w:t xml:space="preserve"> в адрес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на электронный почтовый ящик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, указанный в настоящем договоре в разделе «Реквизиты и подписи сторон»;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- путем направления в адрес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письма посредством факсимильной связи, нарочным либо почтой по адресу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, указанному в настоящем договоре в разделе «Реквизиты и подписи сторон».</w:t>
      </w:r>
    </w:p>
    <w:p w:rsidR="00C972DE" w:rsidRPr="00607A94" w:rsidRDefault="00C972DE" w:rsidP="00C972DE">
      <w:pPr>
        <w:jc w:val="both"/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>3.4. Комиссионер имеет право: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3.4.1. в период между оплатой по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подтвержденных Комиссионером туристических услуг и началом оказания туристических услуг: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а) внести изменения в условия предоставления туристических услуг.</w:t>
      </w:r>
    </w:p>
    <w:p w:rsidR="00C972DE" w:rsidRPr="00C972DE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ab/>
        <w:t xml:space="preserve">После сообщения Комиссионером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об изменении условий оказания туристических услуг, отказ предоставляется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Комиссионеру в письменном виде в течение 24 (двадцати четырех) часов с момента передачи Комиссионером данного сообщения. В случае если отказ не поступает Комиссионеру в письменном виде в вышеуказанный срок или Клиенты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фактически приступают к потреблению услуг в соответствии с измененной программой, новые условия считаются принятыми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и Клиентами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.  </w:t>
      </w:r>
    </w:p>
    <w:p w:rsidR="00C972DE" w:rsidRPr="00C972DE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б) повысить стоимость туристических услуг в связи </w:t>
      </w:r>
      <w:proofErr w:type="gramStart"/>
      <w:r w:rsidRPr="00607A94">
        <w:rPr>
          <w:sz w:val="18"/>
          <w:szCs w:val="18"/>
        </w:rPr>
        <w:t>с</w:t>
      </w:r>
      <w:proofErr w:type="gramEnd"/>
      <w:r w:rsidRPr="00607A94">
        <w:rPr>
          <w:sz w:val="18"/>
          <w:szCs w:val="18"/>
        </w:rPr>
        <w:t>:</w:t>
      </w:r>
    </w:p>
    <w:p w:rsidR="00C972DE" w:rsidRPr="00607A94" w:rsidRDefault="00C972DE" w:rsidP="00C972DE">
      <w:pPr>
        <w:numPr>
          <w:ilvl w:val="0"/>
          <w:numId w:val="1"/>
        </w:num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ростом транспортных тарифов;</w:t>
      </w:r>
    </w:p>
    <w:p w:rsidR="00C972DE" w:rsidRPr="00607A94" w:rsidRDefault="00C972DE" w:rsidP="00C972DE">
      <w:pPr>
        <w:numPr>
          <w:ilvl w:val="0"/>
          <w:numId w:val="1"/>
        </w:num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введением новых или повышением действующих налогов и сборов;</w:t>
      </w:r>
    </w:p>
    <w:p w:rsidR="00C972DE" w:rsidRPr="00607A94" w:rsidRDefault="00C972DE" w:rsidP="00C972DE">
      <w:pPr>
        <w:numPr>
          <w:ilvl w:val="0"/>
          <w:numId w:val="1"/>
        </w:num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изменением курса валют более чем на 4%.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ab/>
        <w:t xml:space="preserve">После сообщения Комиссионером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об изменении </w:t>
      </w:r>
      <w:proofErr w:type="spellStart"/>
      <w:r w:rsidRPr="00607A94">
        <w:rPr>
          <w:sz w:val="18"/>
          <w:szCs w:val="18"/>
        </w:rPr>
        <w:t>стоимомти</w:t>
      </w:r>
      <w:proofErr w:type="spellEnd"/>
      <w:r w:rsidRPr="00607A94">
        <w:rPr>
          <w:sz w:val="18"/>
          <w:szCs w:val="18"/>
        </w:rPr>
        <w:t xml:space="preserve"> туристических услуг, отказ предоставляется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Комиссионеру в письменном виде в течение 24 (двадцати четырех) часов с момента передачи Комиссионером данного сообщения. В случае если отказ не поступает Комиссионеру в письменном виде в вышеуказанный срок или Клиенты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фактически приступают к потреблению услуг по новой цене, новые цены считаются принятыми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и Клиентами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.  </w:t>
      </w:r>
    </w:p>
    <w:p w:rsidR="00C972DE" w:rsidRPr="00607A94" w:rsidRDefault="00C972DE" w:rsidP="00C972DE">
      <w:pPr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>4. Стоимость туристических услуг и порядок их оплаты.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4.1. Оплата предоставляемых туристических услуг производится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после получения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подтверждения Заявки, на основании </w:t>
      </w:r>
      <w:proofErr w:type="gramStart"/>
      <w:r w:rsidRPr="00607A94">
        <w:rPr>
          <w:sz w:val="18"/>
          <w:szCs w:val="18"/>
        </w:rPr>
        <w:t>счет-фактуры</w:t>
      </w:r>
      <w:proofErr w:type="gramEnd"/>
      <w:r w:rsidRPr="00607A94">
        <w:rPr>
          <w:sz w:val="18"/>
          <w:szCs w:val="18"/>
        </w:rPr>
        <w:t xml:space="preserve"> на оплату, выставленной Комиссионером в срок, указанный в счет-фактуре на оплату. Счет-фактура на оплату выставляется Комиссионером на сумму подтвержденного заказа с указанием комиссионного вознаграждения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.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уплачивает Комиссионеру  сумму, указанную в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 за вычетом комиссионного вознаграждения. Оплата по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 третьими лицами за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не допускается. Оплата туристических услуг без предварительно </w:t>
      </w:r>
      <w:proofErr w:type="gramStart"/>
      <w:r w:rsidRPr="00607A94">
        <w:rPr>
          <w:sz w:val="18"/>
          <w:szCs w:val="18"/>
        </w:rPr>
        <w:t>выставленной</w:t>
      </w:r>
      <w:proofErr w:type="gramEnd"/>
      <w:r w:rsidRPr="00607A94">
        <w:rPr>
          <w:sz w:val="18"/>
          <w:szCs w:val="18"/>
        </w:rPr>
        <w:t xml:space="preserve"> счет-фактуры на оплату не допускается.</w:t>
      </w:r>
    </w:p>
    <w:p w:rsidR="00C972DE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4.2. Комиссионер выставляет счет-фактуру на оплату в белорусских рублях.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4.3. Оплата сумм, причитающихся </w:t>
      </w:r>
      <w:proofErr w:type="spellStart"/>
      <w:r>
        <w:rPr>
          <w:sz w:val="18"/>
          <w:szCs w:val="18"/>
        </w:rPr>
        <w:t>Субкомиссионеру</w:t>
      </w:r>
      <w:proofErr w:type="spellEnd"/>
      <w:r>
        <w:rPr>
          <w:sz w:val="18"/>
          <w:szCs w:val="18"/>
        </w:rPr>
        <w:t>, согласно настоящему договору производится</w:t>
      </w:r>
      <w:r w:rsidRPr="00607A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путем самостоятельного удержания </w:t>
      </w:r>
      <w:proofErr w:type="spellStart"/>
      <w:r>
        <w:rPr>
          <w:sz w:val="18"/>
          <w:szCs w:val="18"/>
        </w:rPr>
        <w:t>Субкомиссионером</w:t>
      </w:r>
      <w:proofErr w:type="spellEnd"/>
      <w:r>
        <w:rPr>
          <w:sz w:val="18"/>
          <w:szCs w:val="18"/>
        </w:rPr>
        <w:t xml:space="preserve"> указанных сумм  из денежных средств, поступивших </w:t>
      </w:r>
      <w:proofErr w:type="spellStart"/>
      <w:r>
        <w:rPr>
          <w:sz w:val="18"/>
          <w:szCs w:val="18"/>
        </w:rPr>
        <w:t>Субкомиссионеру</w:t>
      </w:r>
      <w:proofErr w:type="spellEnd"/>
      <w:r>
        <w:rPr>
          <w:sz w:val="18"/>
          <w:szCs w:val="18"/>
        </w:rPr>
        <w:t xml:space="preserve"> от реализации туров Комиссионера (при оплате тура по частям – при поступлении первой части). 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607A94">
        <w:rPr>
          <w:sz w:val="18"/>
          <w:szCs w:val="18"/>
        </w:rPr>
        <w:t xml:space="preserve">. Фактом оплаты признается зачисление 100% стоимости туристических услуг, указанных в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 на расчетный счет Комиссионера.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>
        <w:rPr>
          <w:sz w:val="18"/>
          <w:szCs w:val="18"/>
        </w:rPr>
        <w:t>4.5</w:t>
      </w:r>
      <w:r w:rsidRPr="00607A94">
        <w:rPr>
          <w:sz w:val="18"/>
          <w:szCs w:val="18"/>
        </w:rPr>
        <w:t>. В случае</w:t>
      </w:r>
      <w:proofErr w:type="gramStart"/>
      <w:r w:rsidRPr="00607A94">
        <w:rPr>
          <w:sz w:val="18"/>
          <w:szCs w:val="18"/>
        </w:rPr>
        <w:t>,</w:t>
      </w:r>
      <w:proofErr w:type="gramEnd"/>
      <w:r w:rsidRPr="00607A94">
        <w:rPr>
          <w:sz w:val="18"/>
          <w:szCs w:val="18"/>
        </w:rPr>
        <w:t xml:space="preserve"> если денежные средства в оплату туристических услуг не поступят на расчетный счет Комиссионера в установленный договором срок, для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наступают последствия как за отказ от туристических услуг. В этом случае Комиссионер имеет право отказать с применением пункта 2.7. договора, в представлении туристических услуг (аннулировать Заявку на бронирование) и ответственность перед туристами за то, что они не смогут воспользоваться приобретенными туристическими услугами, несет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>.</w:t>
      </w:r>
    </w:p>
    <w:p w:rsidR="00C972DE" w:rsidRPr="00607A94" w:rsidRDefault="00C972DE" w:rsidP="00C972DE">
      <w:pPr>
        <w:pStyle w:val="a8"/>
        <w:rPr>
          <w:bCs/>
          <w:sz w:val="18"/>
          <w:szCs w:val="18"/>
        </w:rPr>
      </w:pPr>
      <w:r>
        <w:rPr>
          <w:sz w:val="18"/>
          <w:szCs w:val="18"/>
        </w:rPr>
        <w:t>4.6</w:t>
      </w:r>
      <w:r w:rsidRPr="00607A94">
        <w:rPr>
          <w:sz w:val="18"/>
          <w:szCs w:val="18"/>
        </w:rPr>
        <w:t xml:space="preserve">. В случае переплаты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за туристические услуги, излишне уплаченные денежные средства считаются частичной оплатой по следующим предоставляемым туристическим услугам или осуществляется возврат излишне уплаченных денежных средств на основании письменного требования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в течение 3 (трех) банковских дней. При этом проценты </w:t>
      </w:r>
      <w:proofErr w:type="gramStart"/>
      <w:r w:rsidRPr="00607A94">
        <w:rPr>
          <w:sz w:val="18"/>
          <w:szCs w:val="18"/>
        </w:rPr>
        <w:t>согласно статей</w:t>
      </w:r>
      <w:proofErr w:type="gramEnd"/>
      <w:r w:rsidRPr="00607A94">
        <w:rPr>
          <w:sz w:val="18"/>
          <w:szCs w:val="18"/>
        </w:rPr>
        <w:t xml:space="preserve"> 366, 762, 764 и 770 Гражданского кодекса Республики Беларусь устанавливаются равными 0 (нулю).</w:t>
      </w:r>
    </w:p>
    <w:p w:rsidR="00C972DE" w:rsidRPr="00607A94" w:rsidRDefault="00C972DE" w:rsidP="00C972DE">
      <w:pPr>
        <w:pStyle w:val="a8"/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pStyle w:val="a8"/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5. Денежные обязательства и порядок расчетов.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5.1. В случае если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реализовал туристические услуги на условиях более выгодных, чем те, которые указаны Комиссионером в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оплату, дополнительная выгода является</w:t>
      </w:r>
      <w:r w:rsidR="00F04DA5">
        <w:rPr>
          <w:sz w:val="18"/>
          <w:szCs w:val="18"/>
        </w:rPr>
        <w:t xml:space="preserve"> собственностью </w:t>
      </w:r>
      <w:proofErr w:type="spellStart"/>
      <w:r w:rsidR="00F04DA5">
        <w:rPr>
          <w:sz w:val="18"/>
          <w:szCs w:val="18"/>
        </w:rPr>
        <w:t>Субкомиссионера</w:t>
      </w:r>
      <w:proofErr w:type="spellEnd"/>
      <w:r w:rsidR="00F04DA5">
        <w:rPr>
          <w:sz w:val="18"/>
          <w:szCs w:val="18"/>
        </w:rPr>
        <w:t xml:space="preserve"> и освобождена от прав требования Комиссионера. </w:t>
      </w:r>
      <w:r w:rsidRPr="00607A94">
        <w:rPr>
          <w:sz w:val="18"/>
          <w:szCs w:val="18"/>
        </w:rPr>
        <w:t xml:space="preserve"> 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5.2. Риск несвоевременного совершения банковских операций, а также изменения валютных курсов относится на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. В случае просрочки оплаты Комиссионер вправе выставить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платежное требование. За просрочку оплаты по </w:t>
      </w:r>
      <w:proofErr w:type="gramStart"/>
      <w:r w:rsidRPr="00607A94">
        <w:rPr>
          <w:sz w:val="18"/>
          <w:szCs w:val="18"/>
        </w:rPr>
        <w:t>счет-фактуре</w:t>
      </w:r>
      <w:proofErr w:type="gramEnd"/>
      <w:r w:rsidRPr="00607A94">
        <w:rPr>
          <w:sz w:val="18"/>
          <w:szCs w:val="18"/>
        </w:rPr>
        <w:t xml:space="preserve"> на оплату,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уплачивает Комиссионеру пеню в размере 0,1% от неоплаченной (оплаченной с просрочкой) суммы за каждый день просрочки уплаты. Уплата пени не освобождает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от обязательств по договору.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5.3. Платежи между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и Комиссионером осуществляются в белорусских рублях, в безналичном порядке, путем банковского перевода. При перечислении или зачислении денежных средств по договору банковские расходы несет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. 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5.4. Стороны сверяют бухгалтерские счета и проводят сверку расчетов на основании отчетов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ежегодно не позднее 25-го  числа первого месяца, следующего за отчетным годом.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lastRenderedPageBreak/>
        <w:t xml:space="preserve">5.5. Утвержденный Комиссионером регулярный отчет, подаваемый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в соответствии с договором, является актом сдачи-приемки услуг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.</w:t>
      </w:r>
    </w:p>
    <w:p w:rsidR="00C972DE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5.6. При необходимости Комиссионер вправе направить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акт сверки расчетов, который должен быть подписан руководителем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и в трехдневный срок с момента его получения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>, подписанный - возвращен Комиссионеру.</w:t>
      </w:r>
    </w:p>
    <w:p w:rsidR="00C972DE" w:rsidRPr="00C7552A" w:rsidRDefault="00C972DE" w:rsidP="00C972DE">
      <w:pPr>
        <w:shd w:val="clear" w:color="auto" w:fill="FFFFFF"/>
        <w:spacing w:line="254" w:lineRule="exact"/>
        <w:jc w:val="both"/>
        <w:rPr>
          <w:color w:val="000000"/>
          <w:w w:val="92"/>
          <w:sz w:val="18"/>
          <w:szCs w:val="18"/>
        </w:rPr>
      </w:pPr>
      <w:r w:rsidRPr="00C7552A">
        <w:rPr>
          <w:w w:val="92"/>
          <w:sz w:val="18"/>
          <w:szCs w:val="18"/>
        </w:rPr>
        <w:t>Счет и отчет считать действительными с факсимильной копией, печатью и подписью.</w:t>
      </w:r>
    </w:p>
    <w:p w:rsidR="00C972DE" w:rsidRPr="00607A94" w:rsidRDefault="00C972DE" w:rsidP="00C972DE">
      <w:pPr>
        <w:pStyle w:val="a8"/>
        <w:jc w:val="center"/>
        <w:rPr>
          <w:b/>
          <w:bCs/>
          <w:sz w:val="18"/>
          <w:szCs w:val="18"/>
        </w:rPr>
      </w:pPr>
    </w:p>
    <w:p w:rsidR="00C972DE" w:rsidRPr="007C057D" w:rsidRDefault="00C972DE" w:rsidP="00C972DE">
      <w:pPr>
        <w:pStyle w:val="a8"/>
        <w:jc w:val="center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 xml:space="preserve">6. Комиссионное вознаграждение. 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>
        <w:rPr>
          <w:sz w:val="18"/>
          <w:szCs w:val="18"/>
        </w:rPr>
        <w:t>6.</w:t>
      </w:r>
      <w:r w:rsidRPr="007C057D">
        <w:rPr>
          <w:sz w:val="18"/>
          <w:szCs w:val="18"/>
        </w:rPr>
        <w:t>1.</w:t>
      </w:r>
      <w:r w:rsidRPr="00607A94">
        <w:rPr>
          <w:sz w:val="18"/>
          <w:szCs w:val="18"/>
        </w:rPr>
        <w:t xml:space="preserve"> Оплата комиссионного вознаграждения производится путем удержания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части денежных средств, поступивших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от реализации туристических услуг  третьим лицам. Право собственности на комиссионное вознаграждение от реализации туристических услуг возникает у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после утверждения отчета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</w:t>
      </w:r>
      <w:proofErr w:type="gramStart"/>
      <w:r w:rsidRPr="00607A94">
        <w:rPr>
          <w:sz w:val="18"/>
          <w:szCs w:val="18"/>
        </w:rPr>
        <w:t>за отчетный период при условии зачисления на расчетный счет Комиссионера полной суммы причитающихся Комиссионеру денежных средств от реализации туристических услуг за соответствующий период</w:t>
      </w:r>
      <w:proofErr w:type="gramEnd"/>
      <w:r w:rsidRPr="00607A94">
        <w:rPr>
          <w:sz w:val="18"/>
          <w:szCs w:val="18"/>
        </w:rPr>
        <w:t xml:space="preserve">. Если иное не будет согласовано сторонами дополнительно, в случае аннулирования Заявки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, комиссионное вознаграждение по данной Заявке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не выплачивается. </w:t>
      </w:r>
    </w:p>
    <w:p w:rsidR="00C972DE" w:rsidRPr="00C972DE" w:rsidRDefault="00C972DE" w:rsidP="00C972DE">
      <w:pPr>
        <w:pStyle w:val="a8"/>
        <w:rPr>
          <w:sz w:val="18"/>
          <w:szCs w:val="18"/>
        </w:rPr>
      </w:pPr>
      <w:r>
        <w:rPr>
          <w:sz w:val="18"/>
          <w:szCs w:val="18"/>
        </w:rPr>
        <w:t>6.</w:t>
      </w:r>
      <w:r w:rsidRPr="00DF569F">
        <w:rPr>
          <w:sz w:val="18"/>
          <w:szCs w:val="18"/>
        </w:rPr>
        <w:t>2</w:t>
      </w:r>
      <w:r w:rsidRPr="00607A94">
        <w:rPr>
          <w:sz w:val="18"/>
          <w:szCs w:val="18"/>
        </w:rPr>
        <w:t xml:space="preserve">. В случае если по каким-либо причинам Комиссионер возвращает денежные средства, полученные за туристические услуги, реализованные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по договору, кроме случаев, когда такой возврат производится по вине Комиссионера, комиссионное вознаграждение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по таким суммам не начисляется.</w:t>
      </w:r>
    </w:p>
    <w:p w:rsidR="00C972DE" w:rsidRPr="00C7552A" w:rsidRDefault="00C972DE" w:rsidP="00C972DE">
      <w:pPr>
        <w:shd w:val="clear" w:color="auto" w:fill="FFFFFF"/>
        <w:spacing w:line="254" w:lineRule="exact"/>
        <w:jc w:val="both"/>
        <w:rPr>
          <w:color w:val="000000"/>
          <w:w w:val="92"/>
          <w:sz w:val="18"/>
          <w:szCs w:val="18"/>
        </w:rPr>
      </w:pPr>
      <w:r w:rsidRPr="00C7552A">
        <w:rPr>
          <w:color w:val="000000"/>
          <w:spacing w:val="-5"/>
          <w:w w:val="92"/>
          <w:sz w:val="18"/>
          <w:szCs w:val="18"/>
        </w:rPr>
        <w:t>Консульский сбор за оформление визы возврату не подлежат.</w:t>
      </w:r>
    </w:p>
    <w:p w:rsidR="00C972DE" w:rsidRPr="00BC4C81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6.4. Комиссионер не оплачивает расходы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по поддержанию его собственной агентской сети, включая расходы по оплате комиссионных вознаграждений.</w:t>
      </w:r>
    </w:p>
    <w:p w:rsidR="00C972DE" w:rsidRPr="00607A94" w:rsidRDefault="00C972DE" w:rsidP="00C972DE">
      <w:pPr>
        <w:pStyle w:val="a8"/>
        <w:ind w:left="705"/>
        <w:rPr>
          <w:b/>
          <w:bCs/>
          <w:sz w:val="18"/>
          <w:szCs w:val="18"/>
        </w:rPr>
      </w:pPr>
    </w:p>
    <w:p w:rsidR="00C972DE" w:rsidRPr="00607A94" w:rsidRDefault="00C972DE" w:rsidP="00C972DE">
      <w:pPr>
        <w:pStyle w:val="a8"/>
        <w:ind w:left="705"/>
        <w:jc w:val="center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>7. Качество туристических услуг. Рекламации.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7.1. Стороны несут ответственность за некачественное выполнение условий договора. Качество оказываемых по договору услуг должно соответствовать стандартам и иным нормативным документам и требованиям в области качества, предъявляемым к услугам в принимающих странах, а также качеству и перечню услуг, обусловленным договором между туристом и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>, заключенным на основании настоящего договора и подтвержденной Заявки.</w:t>
      </w:r>
      <w:r w:rsidRPr="00607A94">
        <w:rPr>
          <w:bCs/>
          <w:sz w:val="18"/>
          <w:szCs w:val="18"/>
        </w:rPr>
        <w:t xml:space="preserve"> 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7.2. В случае возникновения у туристов обоснованных претензий, связанных с качеством предоставляемых услуг, указанных в подтвержденной Заявке, турист обязан немедленно уведомить представителя принимающей стороны. В случае</w:t>
      </w:r>
      <w:proofErr w:type="gramStart"/>
      <w:r w:rsidRPr="00607A94">
        <w:rPr>
          <w:sz w:val="18"/>
          <w:szCs w:val="18"/>
        </w:rPr>
        <w:t>,</w:t>
      </w:r>
      <w:proofErr w:type="gramEnd"/>
      <w:r w:rsidRPr="00607A94">
        <w:rPr>
          <w:sz w:val="18"/>
          <w:szCs w:val="18"/>
        </w:rPr>
        <w:t xml:space="preserve"> если турист не удовлетворен мерами, предпринимаемыми представителем принимающей стороны, он обязан незамедлительно обратиться непосредственно в офисы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>, который обязан незамедлительно уведомить об этом Комиссионера для своевременного принятия мер, удовлетворяющих вовлеченные стороны.</w:t>
      </w:r>
    </w:p>
    <w:p w:rsidR="00C972DE" w:rsidRPr="00607A94" w:rsidRDefault="00C972DE" w:rsidP="00C972DE">
      <w:pPr>
        <w:pStyle w:val="a8"/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pStyle w:val="a8"/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8. Ответственность сторон. Штрафные санкции.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8.1. За несоблюдение условий договора стороны несут ответственность в соответствии с законодательством Республики Беларусь.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8.2. В случае </w:t>
      </w:r>
      <w:proofErr w:type="spellStart"/>
      <w:r w:rsidRPr="00607A94">
        <w:rPr>
          <w:sz w:val="18"/>
          <w:szCs w:val="18"/>
        </w:rPr>
        <w:t>непредоставления</w:t>
      </w:r>
      <w:proofErr w:type="spellEnd"/>
      <w:r w:rsidRPr="00607A94">
        <w:rPr>
          <w:sz w:val="18"/>
          <w:szCs w:val="18"/>
        </w:rPr>
        <w:t xml:space="preserve"> документов, в количестве и в срок, указанный в п.3.1.13 настоящего договора,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уплачивает штраф в размере 1% от стоимости реализованных услуг за каждый день просрочки.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8.3. Если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отказывается от туристических услуг по подтвержденной Комиссионером Заявке на бронирование, либо аннулирует Заявку, то к нему применяются санкции, установленные пунктом 2.7. настоящего договора. Если иное предусмотрено специальными тарифами авиабилетов или специальными условиями оказания туристических услуг, то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</w:t>
      </w:r>
      <w:proofErr w:type="gramStart"/>
      <w:r w:rsidRPr="00607A94">
        <w:rPr>
          <w:sz w:val="18"/>
          <w:szCs w:val="18"/>
        </w:rPr>
        <w:t>обязан</w:t>
      </w:r>
      <w:proofErr w:type="gramEnd"/>
      <w:r w:rsidRPr="00607A94">
        <w:rPr>
          <w:sz w:val="18"/>
          <w:szCs w:val="18"/>
        </w:rPr>
        <w:t xml:space="preserve"> возместить и убытки, превышающие санкции, указанные выше. При этом следует иметь в виду, что тариф авиабилетов на чартерные авиарейсы является невозвратным.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8.4. Ни Комиссионер, ни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не несут ответственности за возможные нарушения и действия, которые не входят в сферу их компетенции, а именно:</w:t>
      </w:r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proofErr w:type="gramStart"/>
      <w:r w:rsidRPr="00607A94">
        <w:rPr>
          <w:sz w:val="18"/>
          <w:szCs w:val="18"/>
        </w:rPr>
        <w:t>действия перевозчиков (изменения, отмену, перенос, задержку авиарейсов, поездов, автобусов и т.д.);</w:t>
      </w:r>
      <w:proofErr w:type="gramEnd"/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r w:rsidRPr="00607A94">
        <w:rPr>
          <w:sz w:val="18"/>
          <w:szCs w:val="18"/>
        </w:rPr>
        <w:t>дополнительные услуги, не предусмотренные в программе пребывания, подтвержденной Комиссионером;</w:t>
      </w:r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r w:rsidRPr="00607A94">
        <w:rPr>
          <w:sz w:val="18"/>
          <w:szCs w:val="18"/>
        </w:rPr>
        <w:t>потерю и повреждение багажа и личных вещей;</w:t>
      </w:r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r w:rsidRPr="00607A94">
        <w:rPr>
          <w:sz w:val="18"/>
          <w:szCs w:val="18"/>
        </w:rPr>
        <w:t>действие консульских служб, таможенных и иммиграционных органов, пограничников, в том числе отказ в выдаче въездной или транзитной визы;</w:t>
      </w:r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r w:rsidRPr="00607A94">
        <w:rPr>
          <w:sz w:val="18"/>
          <w:szCs w:val="18"/>
        </w:rPr>
        <w:t xml:space="preserve">самовольное изменение туристом оплаченного маршрута и несоблюдение им правил группового прохождения маршрута; </w:t>
      </w:r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r w:rsidRPr="00607A94">
        <w:rPr>
          <w:sz w:val="18"/>
          <w:szCs w:val="18"/>
        </w:rPr>
        <w:t>нарушение туристом таможенных и пограничных формальностей, правил проезда и провоза багажа, а также особенностей поведения в стране возможного пребывания;</w:t>
      </w:r>
    </w:p>
    <w:p w:rsidR="00C972DE" w:rsidRPr="00607A94" w:rsidRDefault="00C972DE" w:rsidP="00C972DE">
      <w:pPr>
        <w:pStyle w:val="a8"/>
        <w:numPr>
          <w:ilvl w:val="0"/>
          <w:numId w:val="1"/>
        </w:numPr>
        <w:rPr>
          <w:sz w:val="18"/>
          <w:szCs w:val="18"/>
        </w:rPr>
      </w:pPr>
      <w:r w:rsidRPr="00607A94">
        <w:rPr>
          <w:sz w:val="18"/>
          <w:szCs w:val="18"/>
        </w:rPr>
        <w:t>трафики на дорогах и т.д</w:t>
      </w:r>
      <w:proofErr w:type="gramStart"/>
      <w:r w:rsidRPr="00607A94">
        <w:rPr>
          <w:sz w:val="18"/>
          <w:szCs w:val="18"/>
        </w:rPr>
        <w:t>..</w:t>
      </w:r>
      <w:proofErr w:type="gramEnd"/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8.5. Комиссионер не несет ответственности за действия страховых организаций, организаций-перевозчиков. </w:t>
      </w:r>
      <w:proofErr w:type="spellStart"/>
      <w:proofErr w:type="gram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проинформирован и обязан информировать своих клиентов о том, что авиабилет является самостоятельным договором между клиентом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и авиакомпанией, а также страховой полис является самостоятельным договором между клиентом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и страховой компанией; об условиях договоров перевозки, которые клиенты заключают с авиакомпанией или с другим перевозчиком; а также об условиях возврата и обмена билетов.</w:t>
      </w:r>
      <w:proofErr w:type="gramEnd"/>
      <w:r w:rsidRPr="00607A94">
        <w:rPr>
          <w:sz w:val="18"/>
          <w:szCs w:val="18"/>
        </w:rPr>
        <w:t xml:space="preserve">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</w:t>
      </w:r>
      <w:proofErr w:type="gramStart"/>
      <w:r w:rsidRPr="00607A94">
        <w:rPr>
          <w:sz w:val="18"/>
          <w:szCs w:val="18"/>
        </w:rPr>
        <w:t>проинформирован</w:t>
      </w:r>
      <w:proofErr w:type="gramEnd"/>
      <w:r w:rsidRPr="00607A94">
        <w:rPr>
          <w:sz w:val="18"/>
          <w:szCs w:val="18"/>
        </w:rPr>
        <w:t xml:space="preserve"> и информирует своих клиентов об условиях договоров страхования и Правил, действующих в страховых компаниях; необходимых действиях и телефонах для связи при наступлении страхового случая.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8.6. Комиссионер не несет ответственности за возможные неточности, допущенные в рекламных проспектах, каталогах, буклетах и прочих носителях информации, если они изготовлены без его участия и используются как вспомогательные информационные материалы. 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8.7. </w:t>
      </w:r>
      <w:proofErr w:type="gramStart"/>
      <w:r w:rsidRPr="00607A94">
        <w:rPr>
          <w:sz w:val="18"/>
          <w:szCs w:val="18"/>
        </w:rPr>
        <w:t xml:space="preserve">Комиссионер не несет ответственности и не компенсирует финансовые потери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или третьих лиц в случае отказа посольства иностранного государства в выдаче въездных виз, возникновения проблем (в частности снятия </w:t>
      </w:r>
      <w:r w:rsidRPr="00607A94">
        <w:rPr>
          <w:sz w:val="18"/>
          <w:szCs w:val="18"/>
        </w:rPr>
        <w:lastRenderedPageBreak/>
        <w:t>туриста с маршрута) у туристов при прохождении паспортного и таможенного контроля, в случае отмены рейса по вине перевозчика, в случае утраты или кражи вещей туриста, произошедших по вине туриста.</w:t>
      </w:r>
      <w:proofErr w:type="gramEnd"/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8.8.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, как субъект туристической деятельности, несет ответственность за убытки туристов, понесенные </w:t>
      </w:r>
      <w:proofErr w:type="gramStart"/>
      <w:r w:rsidRPr="00607A94">
        <w:rPr>
          <w:sz w:val="18"/>
          <w:szCs w:val="18"/>
        </w:rPr>
        <w:t>последними</w:t>
      </w:r>
      <w:proofErr w:type="gramEnd"/>
      <w:r w:rsidRPr="00607A94">
        <w:rPr>
          <w:sz w:val="18"/>
          <w:szCs w:val="18"/>
        </w:rPr>
        <w:t xml:space="preserve"> и связанные с </w:t>
      </w:r>
      <w:proofErr w:type="spellStart"/>
      <w:r w:rsidRPr="00607A94">
        <w:rPr>
          <w:sz w:val="18"/>
          <w:szCs w:val="18"/>
        </w:rPr>
        <w:t>непредоставлением</w:t>
      </w:r>
      <w:proofErr w:type="spellEnd"/>
      <w:r w:rsidRPr="00607A94">
        <w:rPr>
          <w:sz w:val="18"/>
          <w:szCs w:val="18"/>
        </w:rPr>
        <w:t xml:space="preserve"> и/или неполным представлением и/или несвоевременным предоставлением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полной и достоверной информации о туристических услугах.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8.9. Комиссионер обязуется оказывать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всестороннюю помощь при урегулировании спорных вопросов с третьими лицами, которые могут возникнуть в связи с исполнением настоящего договора по причинам, зависящим от Комиссионера.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8.10. Ущерб, нанесенный здоровью туристов или их имуществу, подлежит возмещению в порядке, установленном законодательством Республики Беларусь и правилами страхования соответствующей страховой организации.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8.11. В случае отказа туристов от использования всех или отдельных услуг, включенных в программу туристического путешествия, а также в случае прерывания туристического путешествия из-за нарушения туристом законов страны пребывания или иным причинам, компенсация за не предоставленные услуги не производится.</w:t>
      </w:r>
    </w:p>
    <w:p w:rsidR="00C972DE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8.12. В соответствии с действующим законодательством Республики Беларусь ответственность за выполнение обязательств, вытекающих и связанных с транспортными перевозками, относится на соответствующих перевозчиков, в </w:t>
      </w:r>
      <w:proofErr w:type="gramStart"/>
      <w:r w:rsidRPr="00607A94">
        <w:rPr>
          <w:sz w:val="18"/>
          <w:szCs w:val="18"/>
        </w:rPr>
        <w:t>связи</w:t>
      </w:r>
      <w:proofErr w:type="gramEnd"/>
      <w:r w:rsidRPr="00607A94">
        <w:rPr>
          <w:sz w:val="18"/>
          <w:szCs w:val="18"/>
        </w:rPr>
        <w:t xml:space="preserve"> с чем все заявления, претензии, иски туристов и/или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по недостаткам, связанным с транспортными перевозками, в том числе с задержкой отправления и/или опозданием по прибытию, изменением времени и места вылета, кражей багажа и т.п. предъявляются непосредственно перевозчику. </w:t>
      </w:r>
    </w:p>
    <w:p w:rsidR="00C972DE" w:rsidRPr="00E52A85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Комиссионер при этом окажет всестороннее содействие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или туристу в урегулировании возможных претензий к соответствующему перевозчику.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8.13. Комиссионер вправе отменить туристическое путешествие до его начала, в случае, если не набрано число туристов, необходимое для совершения туристического путешествия, а  также в случае наступления обстоятельств непреодолимой силы.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8.14. В случае неисполнения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любого из денежных обязательств, предусмотренных настоящим договором, в том </w:t>
      </w:r>
      <w:proofErr w:type="gramStart"/>
      <w:r w:rsidRPr="00607A94">
        <w:rPr>
          <w:sz w:val="18"/>
          <w:szCs w:val="18"/>
        </w:rPr>
        <w:t>числе</w:t>
      </w:r>
      <w:proofErr w:type="gramEnd"/>
      <w:r w:rsidRPr="00607A94">
        <w:rPr>
          <w:sz w:val="18"/>
          <w:szCs w:val="18"/>
        </w:rPr>
        <w:t xml:space="preserve"> если денежные средства не поступят на счет Комиссионера в сроки, предусмотренные договором, Комиссионер без уведомления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в момент обнаружения неоплаты имеет право аннулировать подтвержденную Заявку, а для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наступают последствия как за отказ от туристических услуг. В этом случае Комиссионер имеет право отказать в предоставлении услуг туристам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, и ответственность перед туристами несет сам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. При повторной подаче (восстановлении) аннулированной Заявки по данному пункту, Заявка рассматривается как новая. Понесенные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убытки, связанные с исполнением Комиссионером прав, предусмотренных настоящим пунктом договора, Комиссионером не возмещаются, и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несет по ним самостоятельную имущественную ответственность.</w:t>
      </w:r>
    </w:p>
    <w:p w:rsidR="00C972DE" w:rsidRPr="00607A94" w:rsidRDefault="00C972DE" w:rsidP="00C972DE">
      <w:pPr>
        <w:pStyle w:val="a8"/>
        <w:ind w:left="705"/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pStyle w:val="a8"/>
        <w:ind w:left="705"/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9. Разрешение споров.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9.1. Все споры и разногласия или требования, которые могут возникнуть по настоящему договору или в связи с ним, в том числе, касающиеся его исполнения, нарушения, прекращения или недействительности, разрешаются путем переговоров между сторонами. В случае невозможности достижения договоренности, споры подлежат разрешению в Экономическом суде по месту нахождения истца, с обязательным соблюдением претензионного порядка.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9.2. Вопросы, не урегулированные настоящим договором, регулируются действующим законодательством Республики Беларусь.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9.3.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обязуется включить в договор с туристом условие о следующем порядке предъявления туристом претензий по соответствующему договору оказания туристических услуг: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9.3.1. В случае возникновения спорных вопросов во время осуществления туристического путешествия по приобретенным туристическим услугам, туристы должны стремиться решить их совместно с представителями принимающей стороны (представителем отеля, принимающей компании) непосредственно в стране пребывания либо связавшись с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по телефону/факсу.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9.3.2. При наличии обоснованных претензий, туристу необходимо на месте составить Протокол, который подписывается самим туристом и представителями принимающей стороны (в его отсутствие – уполномоченным надлежащим образом представителем администрации отеля). Протокол оформляется в  2-х оригинальных экземплярах, один экземпляр протокола получает турист, второй экземпляр – остается у представителя принимающей стороны.</w:t>
      </w:r>
    </w:p>
    <w:p w:rsidR="00C972DE" w:rsidRPr="00607A94" w:rsidRDefault="00C972DE" w:rsidP="00C972DE">
      <w:pPr>
        <w:rPr>
          <w:sz w:val="18"/>
          <w:szCs w:val="18"/>
        </w:rPr>
        <w:sectPr w:rsidR="00C972DE" w:rsidRPr="00607A94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lastRenderedPageBreak/>
        <w:t>9.3.3. В случае</w:t>
      </w:r>
      <w:proofErr w:type="gramStart"/>
      <w:r w:rsidRPr="00607A94">
        <w:rPr>
          <w:sz w:val="18"/>
          <w:szCs w:val="18"/>
        </w:rPr>
        <w:t>,</w:t>
      </w:r>
      <w:proofErr w:type="gramEnd"/>
      <w:r w:rsidRPr="00607A94">
        <w:rPr>
          <w:sz w:val="18"/>
          <w:szCs w:val="18"/>
        </w:rPr>
        <w:t xml:space="preserve"> если принимающей стороне/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/Комиссионеру не удалось устранить обнаруженные и запротоколированные недостатки на месте, все претензии (с протоколами к ним и другими подтверждающими документами) могут быть предъявлены туристом </w:t>
      </w:r>
      <w:proofErr w:type="spellStart"/>
      <w:r w:rsidRPr="00607A94">
        <w:rPr>
          <w:sz w:val="18"/>
          <w:szCs w:val="18"/>
        </w:rPr>
        <w:t>Субкомиссионеру</w:t>
      </w:r>
      <w:proofErr w:type="spellEnd"/>
      <w:r w:rsidRPr="00607A94">
        <w:rPr>
          <w:sz w:val="18"/>
          <w:szCs w:val="18"/>
        </w:rPr>
        <w:t xml:space="preserve"> не позднее 20-ти дней после окончания оказания туристических услуг.  Претензия о </w:t>
      </w:r>
      <w:proofErr w:type="spellStart"/>
      <w:r w:rsidRPr="00607A94">
        <w:rPr>
          <w:sz w:val="18"/>
          <w:szCs w:val="18"/>
        </w:rPr>
        <w:t>непредоставлении</w:t>
      </w:r>
      <w:proofErr w:type="spellEnd"/>
      <w:r w:rsidRPr="00607A94">
        <w:rPr>
          <w:sz w:val="18"/>
          <w:szCs w:val="18"/>
        </w:rPr>
        <w:t xml:space="preserve"> (ненадлежащем предоставлении) услуги считается необоснованной, если турист воспользовался альтернативной услугой,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предложенной ему взамен той, которая по тем или иным причинам не могла быть исполнена. Услуга в данном случае считается исполненной надлежащим образом.</w:t>
      </w:r>
    </w:p>
    <w:p w:rsidR="00C972DE" w:rsidRPr="00607A94" w:rsidRDefault="00C972DE" w:rsidP="00C972DE">
      <w:pPr>
        <w:pStyle w:val="a8"/>
        <w:jc w:val="center"/>
        <w:rPr>
          <w:b/>
          <w:bCs/>
          <w:sz w:val="18"/>
          <w:szCs w:val="18"/>
        </w:rPr>
      </w:pPr>
    </w:p>
    <w:p w:rsidR="00C972DE" w:rsidRPr="00607A94" w:rsidRDefault="00C972DE" w:rsidP="00C972DE">
      <w:pPr>
        <w:pStyle w:val="a8"/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10. Форс-мажор.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10.1. </w:t>
      </w:r>
      <w:proofErr w:type="gramStart"/>
      <w:r w:rsidRPr="00607A94">
        <w:rPr>
          <w:sz w:val="18"/>
          <w:szCs w:val="18"/>
        </w:rPr>
        <w:t>В случае возникновения в течение срока действия договора факторов непреодолимой силы (форс-мажор), влияющих на выполнение договора или на установление цен (стихийные бедствия, изменение экономической ситуации в стране, военные действия, террористические акты, забастовки, неблагоприятные метеоусловия и другие обстоятельства, находящиеся вне разумного влияния сторон), стороны незамедлительно уведомляют друг друга о наступлении таких факторов и условия договора подлежат пересмотру в течение 5 дней</w:t>
      </w:r>
      <w:proofErr w:type="gramEnd"/>
      <w:r w:rsidRPr="00607A94">
        <w:rPr>
          <w:sz w:val="18"/>
          <w:szCs w:val="18"/>
        </w:rPr>
        <w:t xml:space="preserve"> с момента, когда сторонам стало известно о возникновении таких факторов. Надлежащим доказательством наличия указанных факторов и их продолжительности будут служить справки, выданные компетентными органами. Поступление извещения одной из сторон о наступлении обстоятельств непреодолимой силы позднее 48 часов с момента их наступления (когда можно точно определить момент их наступления) лишает данную сторону права ссылаться на эти обстоятельства в будущем. Комиссионер не несет ответственности при приостановлении полномочными органами других стран действия необходимых для обслуживания туристов актов или при признании их утратившими силу. Все такие решения </w:t>
      </w:r>
      <w:r w:rsidRPr="00607A94">
        <w:rPr>
          <w:sz w:val="18"/>
          <w:szCs w:val="18"/>
        </w:rPr>
        <w:lastRenderedPageBreak/>
        <w:t>полномочных органов этих стран являются для Комиссионера форс-мажорными обстоятельствами, кроме случаев, когда они вызваны действиями или бездействием Комиссионера.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10.2. Сторона освобождается от ответственности за частичное или полное невыполнение обязательств по договору, если это явилось следствием обстоятельств непреодолимой силы,  которые сторона не могла ни предвидеть, ни предотвратить разумными мерами.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</w:p>
    <w:p w:rsidR="00C972DE" w:rsidRPr="00607A94" w:rsidRDefault="00C972DE" w:rsidP="00C972DE">
      <w:pPr>
        <w:pStyle w:val="a8"/>
        <w:jc w:val="center"/>
        <w:rPr>
          <w:b/>
          <w:sz w:val="18"/>
          <w:szCs w:val="18"/>
        </w:rPr>
      </w:pPr>
      <w:r w:rsidRPr="00607A94">
        <w:rPr>
          <w:b/>
          <w:bCs/>
          <w:sz w:val="18"/>
          <w:szCs w:val="18"/>
        </w:rPr>
        <w:t>11. Срок действия и прекращения договора.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 xml:space="preserve">11.1. Настоящий договор вступает в силу </w:t>
      </w:r>
      <w:proofErr w:type="gramStart"/>
      <w:r w:rsidRPr="00607A94">
        <w:rPr>
          <w:sz w:val="18"/>
          <w:szCs w:val="18"/>
        </w:rPr>
        <w:t>с даты подп</w:t>
      </w:r>
      <w:r>
        <w:rPr>
          <w:sz w:val="18"/>
          <w:szCs w:val="18"/>
        </w:rPr>
        <w:t>исания</w:t>
      </w:r>
      <w:proofErr w:type="gramEnd"/>
      <w:r>
        <w:rPr>
          <w:sz w:val="18"/>
          <w:szCs w:val="18"/>
        </w:rPr>
        <w:t xml:space="preserve"> и действует по 31.12.20</w:t>
      </w:r>
      <w:r w:rsidR="00F04DA5">
        <w:rPr>
          <w:sz w:val="18"/>
          <w:szCs w:val="18"/>
        </w:rPr>
        <w:t>21г.</w:t>
      </w:r>
      <w:r w:rsidRPr="00607A94">
        <w:rPr>
          <w:sz w:val="18"/>
          <w:szCs w:val="18"/>
        </w:rPr>
        <w:t>, а в отношении принятых на себя обязательств – до полного исполнения обязательств. При отсутствии возражений сторон договор пролонгируется на неопределенный срок на тех же условиях. Предложение о прекращении действия договора инициативная сторона должна письменно направить другой стороне не позднее, чем за месяц до даты планируемого расторжения договора.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</w:p>
    <w:p w:rsidR="00C972DE" w:rsidRPr="00607A94" w:rsidRDefault="00C972DE" w:rsidP="00C972DE">
      <w:pPr>
        <w:pStyle w:val="a8"/>
        <w:jc w:val="center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>12. Конфиденциальная информация.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12.1. Стороны самостоятельно определяют конфиденциальность сведений, передаваемых друг другу по данному договору с надлежащим извещением сторон. Решение одной стороны о конфиденциальном характере предоставляемой информации является обязательным для другой стороны.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E52A85" w:rsidRDefault="00C972DE" w:rsidP="00C972DE">
      <w:pPr>
        <w:rPr>
          <w:b/>
          <w:bCs/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>13. Заключительные положения.</w:t>
      </w:r>
    </w:p>
    <w:p w:rsidR="00C972DE" w:rsidRPr="00607A94" w:rsidRDefault="00C972DE" w:rsidP="00C972DE">
      <w:pPr>
        <w:pStyle w:val="a8"/>
        <w:rPr>
          <w:sz w:val="18"/>
          <w:szCs w:val="18"/>
        </w:rPr>
      </w:pPr>
      <w:r w:rsidRPr="00607A94">
        <w:rPr>
          <w:sz w:val="18"/>
          <w:szCs w:val="18"/>
        </w:rPr>
        <w:t>13.1. Стороны договора признают юридическую силу документов переданных посредством факсимильной связи и электронной почты с обязательным подтверждением оригиналами в течение 15 дней.</w:t>
      </w:r>
    </w:p>
    <w:p w:rsidR="00C972DE" w:rsidRPr="00607A94" w:rsidRDefault="00C972DE" w:rsidP="00C972DE">
      <w:pPr>
        <w:pStyle w:val="3"/>
        <w:tabs>
          <w:tab w:val="left" w:pos="709"/>
        </w:tabs>
        <w:ind w:left="0" w:firstLine="0"/>
        <w:jc w:val="both"/>
        <w:rPr>
          <w:sz w:val="18"/>
          <w:szCs w:val="18"/>
        </w:rPr>
      </w:pPr>
      <w:r w:rsidRPr="00607A94">
        <w:rPr>
          <w:sz w:val="18"/>
          <w:szCs w:val="18"/>
        </w:rPr>
        <w:t>13.2. Стороны признают юридическую силу факсимильного воспроизведения подписи лица, подписывающего договор (дополнительные соглашения, приложения и иные документы к нему), при проставлении на факсимильном воспроизведении подписи оттиска оригинальной круглой печати этой стороны.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13.3. Любые изменения и дополнения к договору действительны лишь при условии, если заключены в письменной форме и подписаны уполномоченными лицами обеих сторон. В случаях, предусмотренных в договоре</w:t>
      </w:r>
      <w:r>
        <w:rPr>
          <w:sz w:val="18"/>
          <w:szCs w:val="18"/>
        </w:rPr>
        <w:t>,</w:t>
      </w:r>
      <w:r w:rsidRPr="00607A94">
        <w:rPr>
          <w:sz w:val="18"/>
          <w:szCs w:val="18"/>
        </w:rPr>
        <w:t xml:space="preserve"> изменения и дополнения в договор вносятся в одностороннем порядке при условии, если они подписаны уполномоченным лицом и переданы другой стороне в установленном договоре порядке.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13.4. Договор заключен в двух экземплярах по одному экземпляру для каждой стороны, имеющих равную юридическую силу.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13.5. Приложения: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13.5.1. – Приложение № 1 – </w:t>
      </w:r>
      <w:r w:rsidRPr="00607A94">
        <w:rPr>
          <w:sz w:val="18"/>
          <w:szCs w:val="18"/>
        </w:rPr>
        <w:t xml:space="preserve">Образец Отчета </w:t>
      </w:r>
      <w:proofErr w:type="spellStart"/>
      <w:r w:rsidRPr="00607A94">
        <w:rPr>
          <w:sz w:val="18"/>
          <w:szCs w:val="18"/>
        </w:rPr>
        <w:t>субкомиссиинера</w:t>
      </w:r>
      <w:proofErr w:type="spellEnd"/>
      <w:r w:rsidRPr="00607A94">
        <w:rPr>
          <w:sz w:val="18"/>
          <w:szCs w:val="18"/>
        </w:rPr>
        <w:t>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>14. Реквизиты и  подписи сторон:</w:t>
      </w:r>
    </w:p>
    <w:p w:rsidR="00C972DE" w:rsidRPr="00607A94" w:rsidRDefault="00C972DE" w:rsidP="00C972DE">
      <w:pPr>
        <w:jc w:val="both"/>
        <w:rPr>
          <w:bCs/>
          <w:sz w:val="18"/>
          <w:szCs w:val="18"/>
        </w:rPr>
      </w:pPr>
    </w:p>
    <w:p w:rsidR="00C972DE" w:rsidRPr="00607A94" w:rsidRDefault="00C972DE" w:rsidP="00C972DE">
      <w:pPr>
        <w:jc w:val="both"/>
        <w:rPr>
          <w:b/>
          <w:bCs/>
          <w:sz w:val="18"/>
          <w:szCs w:val="18"/>
        </w:rPr>
      </w:pPr>
      <w:r w:rsidRPr="00607A94">
        <w:rPr>
          <w:b/>
          <w:bCs/>
          <w:sz w:val="18"/>
          <w:szCs w:val="18"/>
        </w:rPr>
        <w:t xml:space="preserve">Комиссионер:                                                                      </w:t>
      </w:r>
      <w:proofErr w:type="spellStart"/>
      <w:r w:rsidRPr="00607A94">
        <w:rPr>
          <w:b/>
          <w:bCs/>
          <w:sz w:val="18"/>
          <w:szCs w:val="18"/>
        </w:rPr>
        <w:t>Субкомиссионер</w:t>
      </w:r>
      <w:proofErr w:type="spellEnd"/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C972DE" w:rsidRPr="00607A94" w:rsidTr="00A85D63">
        <w:tc>
          <w:tcPr>
            <w:tcW w:w="4928" w:type="dxa"/>
          </w:tcPr>
          <w:p w:rsid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ООО «ТЕХНОСТАР  ТРЕВЕЛ</w:t>
            </w:r>
            <w:r w:rsidRPr="00EF65BA">
              <w:rPr>
                <w:b/>
                <w:sz w:val="20"/>
                <w:szCs w:val="20"/>
                <w:u w:val="single"/>
              </w:rPr>
              <w:t>»</w:t>
            </w:r>
          </w:p>
          <w:p w:rsid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Pr="006F1211" w:rsidRDefault="00C972DE" w:rsidP="00A85D63">
            <w:pPr>
              <w:pStyle w:val="ConsNonformat"/>
              <w:widowControl/>
              <w:ind w:right="-874"/>
              <w:rPr>
                <w:rFonts w:ascii="Times New Roman" w:hAnsi="Times New Roman"/>
                <w:b/>
                <w:sz w:val="20"/>
                <w:szCs w:val="20"/>
              </w:rPr>
            </w:pP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 xml:space="preserve">220072, Республика Беларусь, </w:t>
            </w:r>
          </w:p>
          <w:p w:rsidR="00C972DE" w:rsidRPr="006F1211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Pr="006F1211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Минск, пр-т Независимости, 68</w:t>
            </w:r>
            <w:r w:rsidRPr="00EB45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36A8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офис </w:t>
            </w: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  <w:p w:rsidR="00C972DE" w:rsidRPr="006F1211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Pr="006F1211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2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IBAN:  BY95 ALFA 3012 2281 6300 4027 0000  (BYN)</w:t>
            </w:r>
          </w:p>
          <w:p w:rsidR="00C972DE" w:rsidRPr="006F1211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C972DE" w:rsidRPr="00C972DE" w:rsidRDefault="00C972DE" w:rsidP="00A85D63">
            <w:pPr>
              <w:pStyle w:val="ConsNonformat"/>
              <w:widowControl/>
              <w:ind w:right="-87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ЗАО</w:t>
            </w:r>
            <w:r w:rsidRPr="00C972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Альфа</w:t>
            </w:r>
            <w:r w:rsidRPr="00C972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Банк</w:t>
            </w:r>
            <w:r w:rsidRPr="00C972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»,  </w:t>
            </w: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C972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F12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ALFABY</w:t>
            </w:r>
            <w:r w:rsidRPr="00C972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6F12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  <w:p w:rsidR="00C972DE" w:rsidRPr="00C972DE" w:rsidRDefault="00C972DE" w:rsidP="00A85D63">
            <w:pPr>
              <w:pStyle w:val="ConsNonformat"/>
              <w:widowControl/>
              <w:ind w:right="-874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972DE" w:rsidRPr="006F1211" w:rsidRDefault="00C972DE" w:rsidP="00A85D63">
            <w:pPr>
              <w:pStyle w:val="ConsNonformat"/>
              <w:widowControl/>
              <w:ind w:right="-874"/>
              <w:rPr>
                <w:rFonts w:ascii="Times New Roman" w:hAnsi="Times New Roman"/>
                <w:b/>
                <w:sz w:val="20"/>
                <w:szCs w:val="20"/>
              </w:rPr>
            </w:pP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г. Минск, ул. Сурганова,43-47</w:t>
            </w:r>
          </w:p>
          <w:p w:rsidR="00C972DE" w:rsidRPr="006F1211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Pr="00C972DE" w:rsidRDefault="00C972DE" w:rsidP="00A85D63">
            <w:pPr>
              <w:pStyle w:val="ConsNonformat"/>
              <w:widowControl/>
              <w:ind w:right="-874"/>
              <w:rPr>
                <w:rFonts w:ascii="Times New Roman" w:hAnsi="Times New Roman"/>
                <w:sz w:val="20"/>
                <w:szCs w:val="20"/>
              </w:rPr>
            </w:pP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УНП 192996718</w:t>
            </w:r>
            <w:r w:rsidRPr="00C972DE">
              <w:rPr>
                <w:rFonts w:ascii="Times New Roman" w:hAnsi="Times New Roman"/>
                <w:b/>
                <w:sz w:val="20"/>
                <w:szCs w:val="20"/>
              </w:rPr>
              <w:t xml:space="preserve">,  </w:t>
            </w:r>
            <w:r w:rsidRPr="006F1211">
              <w:rPr>
                <w:rFonts w:ascii="Times New Roman" w:hAnsi="Times New Roman"/>
                <w:b/>
                <w:sz w:val="20"/>
                <w:szCs w:val="20"/>
              </w:rPr>
              <w:t>ОКПО 501261085000</w:t>
            </w:r>
          </w:p>
          <w:p w:rsidR="00C972DE" w:rsidRP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Pr="006A0439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</w:t>
            </w:r>
            <w:r w:rsidRPr="0047087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факс +375 17</w:t>
            </w:r>
            <w:r w:rsidR="006A0439">
              <w:rPr>
                <w:rFonts w:ascii="Times New Roman" w:hAnsi="Times New Roman"/>
                <w:b/>
                <w:sz w:val="18"/>
                <w:szCs w:val="18"/>
              </w:rPr>
              <w:t> 270-66-50(51,52,53), 270-66-55</w:t>
            </w:r>
            <w:bookmarkStart w:id="0" w:name="_GoBack"/>
            <w:bookmarkEnd w:id="0"/>
          </w:p>
          <w:p w:rsidR="00C972DE" w:rsidRPr="006A0439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6A0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6A0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A36CA2">
                <w:rPr>
                  <w:rStyle w:val="a3"/>
                  <w:b/>
                  <w:sz w:val="18"/>
                  <w:szCs w:val="18"/>
                  <w:lang w:val="en-US"/>
                </w:rPr>
                <w:t>egypt</w:t>
              </w:r>
              <w:r w:rsidRPr="006A0439">
                <w:rPr>
                  <w:rStyle w:val="a3"/>
                  <w:b/>
                  <w:sz w:val="18"/>
                  <w:szCs w:val="18"/>
                  <w:lang w:val="en-US"/>
                </w:rPr>
                <w:t>@</w:t>
              </w:r>
              <w:r w:rsidRPr="00A36CA2">
                <w:rPr>
                  <w:rStyle w:val="a3"/>
                  <w:b/>
                  <w:sz w:val="18"/>
                  <w:szCs w:val="18"/>
                  <w:lang w:val="en-US"/>
                </w:rPr>
                <w:t>tstar</w:t>
              </w:r>
              <w:r w:rsidRPr="006A0439">
                <w:rPr>
                  <w:rStyle w:val="a3"/>
                  <w:b/>
                  <w:sz w:val="18"/>
                  <w:szCs w:val="18"/>
                  <w:lang w:val="en-US"/>
                </w:rPr>
                <w:t>.</w:t>
              </w:r>
              <w:r w:rsidRPr="00A36CA2">
                <w:rPr>
                  <w:rStyle w:val="a3"/>
                  <w:b/>
                  <w:sz w:val="18"/>
                  <w:szCs w:val="18"/>
                  <w:lang w:val="en-US"/>
                </w:rPr>
                <w:t>by</w:t>
              </w:r>
              <w:r w:rsidRPr="006A0439">
                <w:rPr>
                  <w:rStyle w:val="a3"/>
                  <w:b/>
                  <w:sz w:val="18"/>
                  <w:szCs w:val="18"/>
                  <w:lang w:val="en-US"/>
                </w:rPr>
                <w:t xml:space="preserve">       </w:t>
              </w:r>
              <w:r w:rsidRPr="00A36CA2">
                <w:rPr>
                  <w:rStyle w:val="a3"/>
                  <w:b/>
                  <w:sz w:val="18"/>
                  <w:szCs w:val="18"/>
                  <w:lang w:val="en-US"/>
                </w:rPr>
                <w:t>info</w:t>
              </w:r>
              <w:r w:rsidRPr="006A0439">
                <w:rPr>
                  <w:rStyle w:val="a3"/>
                  <w:b/>
                  <w:sz w:val="18"/>
                  <w:szCs w:val="18"/>
                  <w:lang w:val="en-US"/>
                </w:rPr>
                <w:t>@</w:t>
              </w:r>
              <w:r w:rsidRPr="00A36CA2">
                <w:rPr>
                  <w:rStyle w:val="a3"/>
                  <w:b/>
                  <w:sz w:val="18"/>
                  <w:szCs w:val="18"/>
                  <w:lang w:val="en-US"/>
                </w:rPr>
                <w:t>tstar</w:t>
              </w:r>
              <w:r w:rsidRPr="006A0439">
                <w:rPr>
                  <w:rStyle w:val="a3"/>
                  <w:b/>
                  <w:sz w:val="18"/>
                  <w:szCs w:val="18"/>
                  <w:lang w:val="en-US"/>
                </w:rPr>
                <w:t>.</w:t>
              </w:r>
              <w:r w:rsidRPr="00A36CA2">
                <w:rPr>
                  <w:rStyle w:val="a3"/>
                  <w:b/>
                  <w:sz w:val="18"/>
                  <w:szCs w:val="18"/>
                  <w:lang w:val="en-US"/>
                </w:rPr>
                <w:t>by</w:t>
              </w:r>
            </w:hyperlink>
            <w:r w:rsidRPr="006A0439">
              <w:rPr>
                <w:b/>
                <w:sz w:val="18"/>
                <w:szCs w:val="18"/>
                <w:lang w:val="en-US"/>
              </w:rPr>
              <w:t xml:space="preserve">,   </w:t>
            </w:r>
          </w:p>
          <w:p w:rsidR="00C972DE" w:rsidRPr="006A0439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A0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C972DE" w:rsidRP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6F1211">
              <w:rPr>
                <w:rFonts w:ascii="Times New Roman" w:hAnsi="Times New Roman"/>
                <w:b/>
                <w:sz w:val="18"/>
                <w:szCs w:val="18"/>
              </w:rPr>
              <w:t>Управляющий</w:t>
            </w:r>
          </w:p>
          <w:p w:rsidR="00C972DE" w:rsidRP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P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6F1211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____________________ </w:t>
            </w:r>
            <w:proofErr w:type="spellStart"/>
            <w:r w:rsidRPr="006F1211">
              <w:rPr>
                <w:rFonts w:ascii="Times New Roman" w:hAnsi="Times New Roman"/>
                <w:b/>
                <w:sz w:val="18"/>
                <w:szCs w:val="18"/>
              </w:rPr>
              <w:t>Г.В.Берестов</w:t>
            </w:r>
            <w:proofErr w:type="spellEnd"/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470877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  <w:p w:rsidR="00C972DE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972DE" w:rsidRPr="0040079A" w:rsidRDefault="00C972DE" w:rsidP="00A85D63">
            <w:pPr>
              <w:pStyle w:val="ac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972DE" w:rsidRPr="00607A94" w:rsidRDefault="00C972DE" w:rsidP="00A85D63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607A94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Pr="00607A94">
              <w:rPr>
                <w:rFonts w:ascii="Times New Roman" w:hAnsi="Times New Roman"/>
                <w:bCs/>
                <w:sz w:val="18"/>
                <w:szCs w:val="18"/>
              </w:rPr>
              <w:t>/________________________</w:t>
            </w:r>
          </w:p>
        </w:tc>
      </w:tr>
    </w:tbl>
    <w:p w:rsidR="00C972DE" w:rsidRPr="00607A94" w:rsidRDefault="00C972DE" w:rsidP="00C972DE">
      <w:pPr>
        <w:pageBreakBefore/>
        <w:rPr>
          <w:b/>
          <w:sz w:val="18"/>
          <w:szCs w:val="18"/>
          <w:u w:val="single"/>
        </w:rPr>
      </w:pPr>
      <w:r w:rsidRPr="00607A94">
        <w:rPr>
          <w:b/>
          <w:sz w:val="18"/>
          <w:szCs w:val="18"/>
          <w:u w:val="single"/>
        </w:rPr>
        <w:lastRenderedPageBreak/>
        <w:t>Образец обязательный к подписанию!!!</w:t>
      </w:r>
    </w:p>
    <w:p w:rsidR="00C972DE" w:rsidRPr="00607A94" w:rsidRDefault="00C972DE" w:rsidP="00C972DE">
      <w:pPr>
        <w:rPr>
          <w:b/>
          <w:sz w:val="18"/>
          <w:szCs w:val="18"/>
          <w:u w:val="single"/>
        </w:rPr>
      </w:pPr>
    </w:p>
    <w:p w:rsidR="00C972DE" w:rsidRPr="00607A94" w:rsidRDefault="00C972DE" w:rsidP="00C972D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  <w:r w:rsidRPr="00607A94">
        <w:rPr>
          <w:b/>
          <w:sz w:val="18"/>
          <w:szCs w:val="18"/>
        </w:rPr>
        <w:t xml:space="preserve"> </w:t>
      </w:r>
    </w:p>
    <w:p w:rsidR="00C972DE" w:rsidRPr="00607A94" w:rsidRDefault="00C972DE" w:rsidP="00C972DE">
      <w:pPr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>к до</w:t>
      </w:r>
      <w:r>
        <w:rPr>
          <w:b/>
          <w:sz w:val="18"/>
          <w:szCs w:val="18"/>
        </w:rPr>
        <w:t xml:space="preserve">говору </w:t>
      </w:r>
      <w:proofErr w:type="spellStart"/>
      <w:r>
        <w:rPr>
          <w:b/>
          <w:sz w:val="18"/>
          <w:szCs w:val="18"/>
        </w:rPr>
        <w:t>субкомиссии</w:t>
      </w:r>
      <w:proofErr w:type="spellEnd"/>
      <w:r>
        <w:rPr>
          <w:b/>
          <w:sz w:val="18"/>
          <w:szCs w:val="18"/>
        </w:rPr>
        <w:t xml:space="preserve"> № _______</w:t>
      </w:r>
    </w:p>
    <w:p w:rsidR="00C972DE" w:rsidRPr="00607A94" w:rsidRDefault="00C972DE" w:rsidP="00C972DE">
      <w:pPr>
        <w:rPr>
          <w:b/>
          <w:sz w:val="18"/>
          <w:szCs w:val="18"/>
        </w:rPr>
      </w:pPr>
      <w:r>
        <w:rPr>
          <w:b/>
          <w:sz w:val="18"/>
          <w:szCs w:val="18"/>
        </w:rPr>
        <w:t>от «____» ____________ 20</w:t>
      </w:r>
      <w:r w:rsidR="00F04DA5">
        <w:rPr>
          <w:b/>
          <w:sz w:val="18"/>
          <w:szCs w:val="18"/>
        </w:rPr>
        <w:t>20</w:t>
      </w:r>
      <w:r w:rsidRPr="00607A94">
        <w:rPr>
          <w:b/>
          <w:sz w:val="18"/>
          <w:szCs w:val="18"/>
        </w:rPr>
        <w:t xml:space="preserve"> г.</w:t>
      </w:r>
    </w:p>
    <w:p w:rsidR="00C972DE" w:rsidRPr="00607A94" w:rsidRDefault="00C972DE" w:rsidP="00C972DE">
      <w:pPr>
        <w:rPr>
          <w:sz w:val="18"/>
          <w:szCs w:val="18"/>
        </w:rPr>
      </w:pPr>
    </w:p>
    <w:p w:rsidR="00C972DE" w:rsidRPr="00607A94" w:rsidRDefault="00C972DE" w:rsidP="00C972DE">
      <w:pPr>
        <w:rPr>
          <w:sz w:val="18"/>
          <w:szCs w:val="18"/>
        </w:rPr>
      </w:pPr>
      <w:r w:rsidRPr="00607A94">
        <w:rPr>
          <w:sz w:val="18"/>
          <w:szCs w:val="18"/>
        </w:rPr>
        <w:t xml:space="preserve">г. Минск                                                                                                            «____» ________________ </w:t>
      </w:r>
      <w:r>
        <w:rPr>
          <w:sz w:val="18"/>
          <w:szCs w:val="18"/>
        </w:rPr>
        <w:t>20</w:t>
      </w:r>
      <w:r w:rsidR="00F04DA5">
        <w:rPr>
          <w:sz w:val="18"/>
          <w:szCs w:val="18"/>
        </w:rPr>
        <w:t>20</w:t>
      </w:r>
      <w:r w:rsidRPr="00607A94">
        <w:rPr>
          <w:sz w:val="18"/>
          <w:szCs w:val="18"/>
        </w:rPr>
        <w:t xml:space="preserve"> г.</w:t>
      </w:r>
    </w:p>
    <w:p w:rsidR="00C972DE" w:rsidRPr="00607A94" w:rsidRDefault="00C972DE" w:rsidP="00C972DE">
      <w:pPr>
        <w:jc w:val="center"/>
        <w:rPr>
          <w:sz w:val="18"/>
          <w:szCs w:val="18"/>
        </w:rPr>
      </w:pPr>
    </w:p>
    <w:p w:rsidR="00C972DE" w:rsidRPr="00607A94" w:rsidRDefault="00C972DE" w:rsidP="00C972DE">
      <w:pPr>
        <w:jc w:val="center"/>
        <w:rPr>
          <w:b/>
          <w:sz w:val="18"/>
          <w:szCs w:val="18"/>
        </w:rPr>
      </w:pPr>
      <w:r w:rsidRPr="00607A94">
        <w:rPr>
          <w:b/>
          <w:sz w:val="18"/>
          <w:szCs w:val="18"/>
        </w:rPr>
        <w:t xml:space="preserve">Отчет </w:t>
      </w:r>
      <w:proofErr w:type="spellStart"/>
      <w:r w:rsidRPr="00607A94">
        <w:rPr>
          <w:b/>
          <w:sz w:val="18"/>
          <w:szCs w:val="18"/>
        </w:rPr>
        <w:t>субкомиссионера</w:t>
      </w:r>
      <w:proofErr w:type="spellEnd"/>
    </w:p>
    <w:p w:rsidR="00C972DE" w:rsidRPr="00607A94" w:rsidRDefault="00C972DE" w:rsidP="00C972DE">
      <w:pPr>
        <w:jc w:val="center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Об исполнении поручения </w:t>
      </w:r>
      <w:proofErr w:type="spellStart"/>
      <w:r w:rsidRPr="00607A94">
        <w:rPr>
          <w:sz w:val="18"/>
          <w:szCs w:val="18"/>
        </w:rPr>
        <w:t>Субкомиссионером</w:t>
      </w:r>
      <w:proofErr w:type="spellEnd"/>
      <w:r w:rsidRPr="00607A94">
        <w:rPr>
          <w:sz w:val="18"/>
          <w:szCs w:val="18"/>
        </w:rPr>
        <w:t xml:space="preserve"> _________________________________ по дог</w:t>
      </w:r>
      <w:r>
        <w:rPr>
          <w:sz w:val="18"/>
          <w:szCs w:val="18"/>
        </w:rPr>
        <w:t xml:space="preserve">овору </w:t>
      </w:r>
      <w:proofErr w:type="spellStart"/>
      <w:r>
        <w:rPr>
          <w:sz w:val="18"/>
          <w:szCs w:val="18"/>
        </w:rPr>
        <w:t>субкомиссии</w:t>
      </w:r>
      <w:proofErr w:type="spellEnd"/>
      <w:r>
        <w:rPr>
          <w:sz w:val="18"/>
          <w:szCs w:val="18"/>
        </w:rPr>
        <w:t xml:space="preserve"> № ________</w:t>
      </w:r>
      <w:r w:rsidRPr="00607A94">
        <w:rPr>
          <w:sz w:val="18"/>
          <w:szCs w:val="18"/>
        </w:rPr>
        <w:t xml:space="preserve"> от </w:t>
      </w:r>
      <w:r>
        <w:rPr>
          <w:bCs/>
          <w:sz w:val="18"/>
          <w:szCs w:val="18"/>
        </w:rPr>
        <w:t>_________________20</w:t>
      </w:r>
      <w:r w:rsidR="00F04DA5">
        <w:rPr>
          <w:bCs/>
          <w:sz w:val="18"/>
          <w:szCs w:val="18"/>
        </w:rPr>
        <w:t>20</w:t>
      </w:r>
      <w:r w:rsidRPr="00607A94">
        <w:rPr>
          <w:bCs/>
          <w:sz w:val="18"/>
          <w:szCs w:val="18"/>
        </w:rPr>
        <w:t xml:space="preserve"> г.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Отчетный период   ____________</w:t>
      </w:r>
      <w:r>
        <w:rPr>
          <w:sz w:val="18"/>
          <w:szCs w:val="18"/>
        </w:rPr>
        <w:t>______</w:t>
      </w:r>
      <w:r w:rsidRPr="00607A94">
        <w:rPr>
          <w:sz w:val="18"/>
          <w:szCs w:val="18"/>
        </w:rPr>
        <w:t xml:space="preserve"> 20____ г.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90"/>
        <w:gridCol w:w="1590"/>
        <w:gridCol w:w="1590"/>
        <w:gridCol w:w="1752"/>
        <w:gridCol w:w="2092"/>
      </w:tblGrid>
      <w:tr w:rsidR="00C972DE" w:rsidRPr="00607A94" w:rsidTr="00A8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 xml:space="preserve">№ </w:t>
            </w:r>
            <w:proofErr w:type="gramStart"/>
            <w:r w:rsidRPr="00607A94">
              <w:rPr>
                <w:sz w:val="18"/>
                <w:szCs w:val="18"/>
              </w:rPr>
              <w:t>п</w:t>
            </w:r>
            <w:proofErr w:type="gramEnd"/>
            <w:r w:rsidRPr="00607A94">
              <w:rPr>
                <w:sz w:val="18"/>
                <w:szCs w:val="18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 xml:space="preserve">Номер и дата </w:t>
            </w:r>
            <w:proofErr w:type="gramStart"/>
            <w:r w:rsidRPr="00607A94">
              <w:rPr>
                <w:sz w:val="18"/>
                <w:szCs w:val="18"/>
              </w:rPr>
              <w:t>выставленной</w:t>
            </w:r>
            <w:proofErr w:type="gramEnd"/>
          </w:p>
          <w:p w:rsidR="00C972DE" w:rsidRPr="00607A94" w:rsidRDefault="00C972DE" w:rsidP="00A85D63">
            <w:pPr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 xml:space="preserve">Комиссионером </w:t>
            </w:r>
            <w:proofErr w:type="gramStart"/>
            <w:r w:rsidRPr="00607A94">
              <w:rPr>
                <w:sz w:val="18"/>
                <w:szCs w:val="18"/>
              </w:rPr>
              <w:t>счет-фактуры</w:t>
            </w:r>
            <w:proofErr w:type="gramEnd"/>
            <w:r w:rsidRPr="00607A94">
              <w:rPr>
                <w:sz w:val="18"/>
                <w:szCs w:val="18"/>
              </w:rPr>
              <w:t xml:space="preserve"> на оплату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>Стоимость туристических услуг по выставленной Комиссионером счет-фактуре на оплату (</w:t>
            </w:r>
            <w:proofErr w:type="spellStart"/>
            <w:r w:rsidRPr="00607A94">
              <w:rPr>
                <w:sz w:val="18"/>
                <w:szCs w:val="18"/>
              </w:rPr>
              <w:t>бел</w:t>
            </w:r>
            <w:proofErr w:type="gramStart"/>
            <w:r w:rsidRPr="00607A94">
              <w:rPr>
                <w:sz w:val="18"/>
                <w:szCs w:val="18"/>
              </w:rPr>
              <w:t>.р</w:t>
            </w:r>
            <w:proofErr w:type="gramEnd"/>
            <w:r w:rsidRPr="00607A94">
              <w:rPr>
                <w:sz w:val="18"/>
                <w:szCs w:val="18"/>
              </w:rPr>
              <w:t>уб</w:t>
            </w:r>
            <w:proofErr w:type="spellEnd"/>
            <w:r w:rsidRPr="00607A94">
              <w:rPr>
                <w:sz w:val="18"/>
                <w:szCs w:val="18"/>
              </w:rPr>
              <w:t>.)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>Сумма оплаты туристических услуг по выставленной Комиссионером счет-фактуре на оплату (</w:t>
            </w:r>
            <w:proofErr w:type="spellStart"/>
            <w:r w:rsidRPr="00607A94">
              <w:rPr>
                <w:sz w:val="18"/>
                <w:szCs w:val="18"/>
              </w:rPr>
              <w:t>бел</w:t>
            </w:r>
            <w:proofErr w:type="gramStart"/>
            <w:r w:rsidRPr="00607A94">
              <w:rPr>
                <w:sz w:val="18"/>
                <w:szCs w:val="18"/>
              </w:rPr>
              <w:t>.р</w:t>
            </w:r>
            <w:proofErr w:type="gramEnd"/>
            <w:r w:rsidRPr="00607A94">
              <w:rPr>
                <w:sz w:val="18"/>
                <w:szCs w:val="18"/>
              </w:rPr>
              <w:t>уб</w:t>
            </w:r>
            <w:proofErr w:type="spellEnd"/>
            <w:r w:rsidRPr="00607A94">
              <w:rPr>
                <w:sz w:val="18"/>
                <w:szCs w:val="18"/>
              </w:rPr>
              <w:t>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 xml:space="preserve">Сумма вознаграждения </w:t>
            </w:r>
            <w:proofErr w:type="spellStart"/>
            <w:r w:rsidRPr="00607A94">
              <w:rPr>
                <w:sz w:val="18"/>
                <w:szCs w:val="18"/>
              </w:rPr>
              <w:t>Субкомиссионера</w:t>
            </w:r>
            <w:proofErr w:type="spellEnd"/>
            <w:r w:rsidRPr="00607A94">
              <w:rPr>
                <w:sz w:val="18"/>
                <w:szCs w:val="18"/>
              </w:rPr>
              <w:t xml:space="preserve"> по выставленной счет-фактуре на оплату (</w:t>
            </w:r>
            <w:proofErr w:type="spellStart"/>
            <w:r w:rsidRPr="00607A94">
              <w:rPr>
                <w:sz w:val="18"/>
                <w:szCs w:val="18"/>
              </w:rPr>
              <w:t>бел</w:t>
            </w:r>
            <w:proofErr w:type="gramStart"/>
            <w:r w:rsidRPr="00607A94">
              <w:rPr>
                <w:sz w:val="18"/>
                <w:szCs w:val="18"/>
              </w:rPr>
              <w:t>.р</w:t>
            </w:r>
            <w:proofErr w:type="gramEnd"/>
            <w:r w:rsidRPr="00607A94">
              <w:rPr>
                <w:sz w:val="18"/>
                <w:szCs w:val="18"/>
              </w:rPr>
              <w:t>уб</w:t>
            </w:r>
            <w:proofErr w:type="spellEnd"/>
            <w:r w:rsidRPr="00607A94">
              <w:rPr>
                <w:sz w:val="18"/>
                <w:szCs w:val="18"/>
              </w:rPr>
              <w:t>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>Страна, дата начала и окончания оказания туристических услуг</w:t>
            </w:r>
          </w:p>
        </w:tc>
      </w:tr>
      <w:tr w:rsidR="00C972DE" w:rsidRPr="00607A94" w:rsidTr="00A85D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  <w:r w:rsidRPr="00607A94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E" w:rsidRPr="00607A94" w:rsidRDefault="00C972DE" w:rsidP="00A85D63">
            <w:pPr>
              <w:jc w:val="both"/>
              <w:rPr>
                <w:sz w:val="18"/>
                <w:szCs w:val="18"/>
              </w:rPr>
            </w:pPr>
          </w:p>
        </w:tc>
      </w:tr>
    </w:tbl>
    <w:p w:rsidR="00C972DE" w:rsidRPr="00607A94" w:rsidRDefault="00C972DE" w:rsidP="00C972DE">
      <w:pPr>
        <w:jc w:val="both"/>
        <w:rPr>
          <w:b/>
          <w:sz w:val="18"/>
          <w:szCs w:val="18"/>
        </w:rPr>
      </w:pPr>
      <w:r w:rsidRPr="00607A94">
        <w:rPr>
          <w:sz w:val="18"/>
          <w:szCs w:val="18"/>
        </w:rPr>
        <w:t xml:space="preserve">           </w:t>
      </w:r>
      <w:r w:rsidRPr="00607A94">
        <w:rPr>
          <w:b/>
          <w:sz w:val="18"/>
          <w:szCs w:val="18"/>
        </w:rPr>
        <w:t>ИТОГО</w:t>
      </w:r>
      <w:r w:rsidRPr="00607A94">
        <w:rPr>
          <w:b/>
          <w:sz w:val="18"/>
          <w:szCs w:val="18"/>
          <w:lang w:val="en-US"/>
        </w:rPr>
        <w:t>:</w:t>
      </w:r>
      <w:r w:rsidRPr="00607A94">
        <w:rPr>
          <w:b/>
          <w:sz w:val="18"/>
          <w:szCs w:val="18"/>
        </w:rPr>
        <w:t xml:space="preserve">                                                             </w:t>
      </w:r>
    </w:p>
    <w:p w:rsidR="00C972DE" w:rsidRPr="00607A94" w:rsidRDefault="00C972DE" w:rsidP="00C972DE">
      <w:pPr>
        <w:jc w:val="both"/>
        <w:rPr>
          <w:b/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Общая сумма, подлежащая перечислению за отчетный период Комиссионеру составила</w:t>
      </w:r>
      <w:proofErr w:type="gramStart"/>
      <w:r w:rsidRPr="00607A94">
        <w:rPr>
          <w:sz w:val="18"/>
          <w:szCs w:val="18"/>
        </w:rPr>
        <w:t xml:space="preserve">:  ________________ (_______) </w:t>
      </w:r>
      <w:proofErr w:type="gramEnd"/>
      <w:r w:rsidRPr="00607A94">
        <w:rPr>
          <w:sz w:val="18"/>
          <w:szCs w:val="18"/>
        </w:rPr>
        <w:t>белорусских рублей.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 xml:space="preserve">Вознаграждение </w:t>
      </w:r>
      <w:proofErr w:type="spellStart"/>
      <w:r w:rsidRPr="00607A94">
        <w:rPr>
          <w:sz w:val="18"/>
          <w:szCs w:val="18"/>
        </w:rPr>
        <w:t>Субкомиссионера</w:t>
      </w:r>
      <w:proofErr w:type="spellEnd"/>
      <w:r w:rsidRPr="00607A94">
        <w:rPr>
          <w:sz w:val="18"/>
          <w:szCs w:val="18"/>
        </w:rPr>
        <w:t xml:space="preserve"> составило сумму</w:t>
      </w:r>
      <w:proofErr w:type="gramStart"/>
      <w:r w:rsidRPr="00607A94">
        <w:rPr>
          <w:sz w:val="18"/>
          <w:szCs w:val="18"/>
        </w:rPr>
        <w:t>: _</w:t>
      </w:r>
      <w:r>
        <w:rPr>
          <w:sz w:val="18"/>
          <w:szCs w:val="18"/>
        </w:rPr>
        <w:t xml:space="preserve">_____ (_____________________) </w:t>
      </w:r>
      <w:proofErr w:type="gramEnd"/>
      <w:r>
        <w:rPr>
          <w:sz w:val="18"/>
          <w:szCs w:val="18"/>
        </w:rPr>
        <w:t>белорусских рублей.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Комиссионер 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«ТЕХНОСТАР ТРЕВЕЛ»   </w:t>
      </w:r>
      <w:r w:rsidRPr="00607A94">
        <w:rPr>
          <w:sz w:val="18"/>
          <w:szCs w:val="18"/>
        </w:rPr>
        <w:t xml:space="preserve">                                                                   </w:t>
      </w:r>
      <w:proofErr w:type="spellStart"/>
      <w:r w:rsidRPr="00607A94">
        <w:rPr>
          <w:sz w:val="18"/>
          <w:szCs w:val="18"/>
        </w:rPr>
        <w:t>Субкомиссионер</w:t>
      </w:r>
      <w:proofErr w:type="spellEnd"/>
      <w:r w:rsidRPr="00607A94">
        <w:rPr>
          <w:sz w:val="18"/>
          <w:szCs w:val="18"/>
        </w:rPr>
        <w:t xml:space="preserve"> ____________</w:t>
      </w:r>
      <w:r>
        <w:rPr>
          <w:sz w:val="18"/>
          <w:szCs w:val="18"/>
        </w:rPr>
        <w:t>_______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Pr="00607A94" w:rsidRDefault="00C972DE" w:rsidP="00C972DE">
      <w:pPr>
        <w:jc w:val="both"/>
        <w:rPr>
          <w:sz w:val="18"/>
          <w:szCs w:val="18"/>
        </w:rPr>
      </w:pPr>
      <w:r w:rsidRPr="00607A94">
        <w:rPr>
          <w:sz w:val="18"/>
          <w:szCs w:val="18"/>
        </w:rPr>
        <w:t>_____</w:t>
      </w:r>
      <w:r>
        <w:rPr>
          <w:sz w:val="18"/>
          <w:szCs w:val="18"/>
        </w:rPr>
        <w:t>______________________/</w:t>
      </w:r>
      <w:proofErr w:type="spellStart"/>
      <w:r>
        <w:rPr>
          <w:sz w:val="18"/>
          <w:szCs w:val="18"/>
        </w:rPr>
        <w:t>Г.В.Берестов</w:t>
      </w:r>
      <w:proofErr w:type="spellEnd"/>
      <w:r>
        <w:rPr>
          <w:sz w:val="18"/>
          <w:szCs w:val="18"/>
        </w:rPr>
        <w:t xml:space="preserve">/                             </w:t>
      </w:r>
      <w:r w:rsidRPr="00607A9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__</w:t>
      </w:r>
      <w:r w:rsidRPr="00607A94">
        <w:rPr>
          <w:sz w:val="18"/>
          <w:szCs w:val="18"/>
        </w:rPr>
        <w:t>________________/__</w:t>
      </w:r>
      <w:r>
        <w:rPr>
          <w:sz w:val="18"/>
          <w:szCs w:val="18"/>
        </w:rPr>
        <w:t>_________</w:t>
      </w:r>
      <w:r w:rsidRPr="00607A94">
        <w:rPr>
          <w:sz w:val="18"/>
          <w:szCs w:val="18"/>
        </w:rPr>
        <w:t>________/</w:t>
      </w:r>
    </w:p>
    <w:p w:rsidR="00C972DE" w:rsidRPr="00607A94" w:rsidRDefault="00C972DE" w:rsidP="00C972DE">
      <w:pPr>
        <w:jc w:val="both"/>
        <w:rPr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C972DE" w:rsidRDefault="00C972DE" w:rsidP="00C972DE">
      <w:pPr>
        <w:jc w:val="both"/>
        <w:rPr>
          <w:rFonts w:ascii="Arial" w:hAnsi="Arial" w:cs="Arial"/>
          <w:sz w:val="18"/>
          <w:szCs w:val="18"/>
        </w:rPr>
      </w:pPr>
    </w:p>
    <w:p w:rsidR="00E5405C" w:rsidRPr="00C972DE" w:rsidRDefault="00E5405C">
      <w:pPr>
        <w:rPr>
          <w:lang w:val="en-US"/>
        </w:rPr>
      </w:pPr>
    </w:p>
    <w:sectPr w:rsidR="00E5405C" w:rsidRPr="00C972DE">
      <w:footerReference w:type="default" r:id="rId14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7A" w:rsidRDefault="00433B7A">
      <w:r>
        <w:separator/>
      </w:r>
    </w:p>
  </w:endnote>
  <w:endnote w:type="continuationSeparator" w:id="0">
    <w:p w:rsidR="00433B7A" w:rsidRDefault="0043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FE" w:rsidRDefault="00C972DE" w:rsidP="00483C3E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51FE" w:rsidRDefault="00433B7A" w:rsidP="00B344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FE" w:rsidRDefault="00C972DE" w:rsidP="00B34492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0439">
      <w:rPr>
        <w:rStyle w:val="ad"/>
        <w:noProof/>
      </w:rPr>
      <w:t>6</w:t>
    </w:r>
    <w:r>
      <w:rPr>
        <w:rStyle w:val="ad"/>
      </w:rPr>
      <w:fldChar w:fldCharType="end"/>
    </w:r>
  </w:p>
  <w:p w:rsidR="00C651FE" w:rsidRDefault="00C972DE" w:rsidP="00B34492">
    <w:pPr>
      <w:pStyle w:val="a4"/>
      <w:ind w:right="360"/>
      <w:rPr>
        <w:szCs w:val="18"/>
      </w:rPr>
    </w:pPr>
    <w:r>
      <w:rPr>
        <w:rFonts w:ascii="Arial" w:hAnsi="Arial" w:cs="Arial"/>
        <w:sz w:val="18"/>
        <w:szCs w:val="18"/>
      </w:rPr>
      <w:t>Комиссионер ____________________</w:t>
    </w:r>
    <w:r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Субкомиссионер</w:t>
    </w:r>
    <w:proofErr w:type="spellEnd"/>
    <w:r>
      <w:rPr>
        <w:rFonts w:ascii="Arial" w:hAnsi="Arial" w:cs="Arial"/>
        <w:sz w:val="18"/>
        <w:szCs w:val="18"/>
      </w:rPr>
      <w:t xml:space="preserve"> 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FE" w:rsidRDefault="00C972DE" w:rsidP="00335A9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0439">
      <w:rPr>
        <w:rStyle w:val="ad"/>
        <w:noProof/>
      </w:rPr>
      <w:t>7</w:t>
    </w:r>
    <w:r>
      <w:rPr>
        <w:rStyle w:val="ad"/>
      </w:rPr>
      <w:fldChar w:fldCharType="end"/>
    </w:r>
  </w:p>
  <w:p w:rsidR="00C651FE" w:rsidRDefault="00433B7A">
    <w:pPr>
      <w:pStyle w:val="a4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7A" w:rsidRDefault="00433B7A">
      <w:r>
        <w:separator/>
      </w:r>
    </w:p>
  </w:footnote>
  <w:footnote w:type="continuationSeparator" w:id="0">
    <w:p w:rsidR="00433B7A" w:rsidRDefault="0043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43F"/>
    <w:multiLevelType w:val="hybridMultilevel"/>
    <w:tmpl w:val="ACD028A0"/>
    <w:lvl w:ilvl="0" w:tplc="2E8885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E"/>
    <w:rsid w:val="00433B7A"/>
    <w:rsid w:val="00486B37"/>
    <w:rsid w:val="004B4531"/>
    <w:rsid w:val="0066315C"/>
    <w:rsid w:val="006A0439"/>
    <w:rsid w:val="00B43EAE"/>
    <w:rsid w:val="00C44198"/>
    <w:rsid w:val="00C972DE"/>
    <w:rsid w:val="00E5405C"/>
    <w:rsid w:val="00EB08A8"/>
    <w:rsid w:val="00F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72DE"/>
    <w:rPr>
      <w:color w:val="0000FF"/>
      <w:u w:val="single"/>
    </w:rPr>
  </w:style>
  <w:style w:type="paragraph" w:styleId="a4">
    <w:name w:val="footer"/>
    <w:basedOn w:val="a"/>
    <w:link w:val="a5"/>
    <w:rsid w:val="00C972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97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List 3"/>
    <w:basedOn w:val="a"/>
    <w:rsid w:val="00C972DE"/>
    <w:pPr>
      <w:ind w:left="849" w:hanging="283"/>
    </w:pPr>
    <w:rPr>
      <w:sz w:val="20"/>
      <w:szCs w:val="20"/>
    </w:rPr>
  </w:style>
  <w:style w:type="paragraph" w:styleId="a6">
    <w:name w:val="Title"/>
    <w:basedOn w:val="a"/>
    <w:link w:val="a7"/>
    <w:qFormat/>
    <w:rsid w:val="00C972DE"/>
    <w:pPr>
      <w:tabs>
        <w:tab w:val="left" w:pos="540"/>
      </w:tabs>
      <w:jc w:val="center"/>
    </w:pPr>
    <w:rPr>
      <w:b/>
      <w:bCs/>
      <w:sz w:val="16"/>
    </w:rPr>
  </w:style>
  <w:style w:type="character" w:customStyle="1" w:styleId="a7">
    <w:name w:val="Название Знак"/>
    <w:basedOn w:val="a0"/>
    <w:link w:val="a6"/>
    <w:rsid w:val="00C972D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Body Text"/>
    <w:basedOn w:val="a"/>
    <w:link w:val="a9"/>
    <w:rsid w:val="00C972DE"/>
    <w:pPr>
      <w:jc w:val="both"/>
    </w:pPr>
  </w:style>
  <w:style w:type="character" w:customStyle="1" w:styleId="a9">
    <w:name w:val="Основной текст Знак"/>
    <w:basedOn w:val="a0"/>
    <w:link w:val="a8"/>
    <w:rsid w:val="00C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972DE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C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972DE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972D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c">
    <w:name w:val="No Spacing"/>
    <w:uiPriority w:val="1"/>
    <w:qFormat/>
    <w:rsid w:val="00C97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C972DE"/>
  </w:style>
  <w:style w:type="paragraph" w:customStyle="1" w:styleId="ConsNonformat">
    <w:name w:val="ConsNonformat"/>
    <w:rsid w:val="00C9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72DE"/>
    <w:rPr>
      <w:color w:val="0000FF"/>
      <w:u w:val="single"/>
    </w:rPr>
  </w:style>
  <w:style w:type="paragraph" w:styleId="a4">
    <w:name w:val="footer"/>
    <w:basedOn w:val="a"/>
    <w:link w:val="a5"/>
    <w:rsid w:val="00C972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972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List 3"/>
    <w:basedOn w:val="a"/>
    <w:rsid w:val="00C972DE"/>
    <w:pPr>
      <w:ind w:left="849" w:hanging="283"/>
    </w:pPr>
    <w:rPr>
      <w:sz w:val="20"/>
      <w:szCs w:val="20"/>
    </w:rPr>
  </w:style>
  <w:style w:type="paragraph" w:styleId="a6">
    <w:name w:val="Title"/>
    <w:basedOn w:val="a"/>
    <w:link w:val="a7"/>
    <w:qFormat/>
    <w:rsid w:val="00C972DE"/>
    <w:pPr>
      <w:tabs>
        <w:tab w:val="left" w:pos="540"/>
      </w:tabs>
      <w:jc w:val="center"/>
    </w:pPr>
    <w:rPr>
      <w:b/>
      <w:bCs/>
      <w:sz w:val="16"/>
    </w:rPr>
  </w:style>
  <w:style w:type="character" w:customStyle="1" w:styleId="a7">
    <w:name w:val="Название Знак"/>
    <w:basedOn w:val="a0"/>
    <w:link w:val="a6"/>
    <w:rsid w:val="00C972D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8">
    <w:name w:val="Body Text"/>
    <w:basedOn w:val="a"/>
    <w:link w:val="a9"/>
    <w:rsid w:val="00C972DE"/>
    <w:pPr>
      <w:jc w:val="both"/>
    </w:pPr>
  </w:style>
  <w:style w:type="character" w:customStyle="1" w:styleId="a9">
    <w:name w:val="Основной текст Знак"/>
    <w:basedOn w:val="a0"/>
    <w:link w:val="a8"/>
    <w:rsid w:val="00C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972DE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C9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972DE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rsid w:val="00C972D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c">
    <w:name w:val="No Spacing"/>
    <w:uiPriority w:val="1"/>
    <w:qFormat/>
    <w:rsid w:val="00C97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page number"/>
    <w:basedOn w:val="a0"/>
    <w:rsid w:val="00C972DE"/>
  </w:style>
  <w:style w:type="paragraph" w:customStyle="1" w:styleId="ConsNonformat">
    <w:name w:val="ConsNonformat"/>
    <w:rsid w:val="00C9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ypt@tstar.by%20%20%20%20%20%20%20info@tstar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star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tar.by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FEA7-EA3B-4C62-8788-317CBAD3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2020-09-01T13:07:00Z</dcterms:created>
  <dcterms:modified xsi:type="dcterms:W3CDTF">2020-11-04T12:11:00Z</dcterms:modified>
</cp:coreProperties>
</file>